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8505"/>
      </w:tblGrid>
      <w:tr w:rsidR="009345C8" w:rsidTr="0063092B">
        <w:trPr>
          <w:trHeight w:val="1964"/>
        </w:trPr>
        <w:tc>
          <w:tcPr>
            <w:tcW w:w="7196" w:type="dxa"/>
          </w:tcPr>
          <w:p w:rsidR="009345C8" w:rsidRDefault="009345C8"/>
        </w:tc>
        <w:tc>
          <w:tcPr>
            <w:tcW w:w="8505" w:type="dxa"/>
          </w:tcPr>
          <w:p w:rsidR="009345C8" w:rsidRPr="00E37D65" w:rsidRDefault="00E37D65" w:rsidP="009345C8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№</w:t>
            </w:r>
            <w:r w:rsidR="00D62F3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021B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A00DE5" w:rsidRDefault="00601843" w:rsidP="00A00DE5">
            <w:pPr>
              <w:pStyle w:val="ConsPlusNormal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</w:t>
            </w:r>
            <w:r w:rsidR="00A00D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0DE5">
              <w:rPr>
                <w:rFonts w:ascii="Times New Roman" w:hAnsi="Times New Roman" w:cs="Times New Roman"/>
                <w:sz w:val="26"/>
                <w:szCs w:val="26"/>
              </w:rPr>
              <w:t>к изменениям, вносимым в</w:t>
            </w:r>
            <w:r w:rsidR="009345C8" w:rsidRPr="00E37D6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37D65" w:rsidRPr="00E37D65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A00DE5">
              <w:rPr>
                <w:rFonts w:ascii="Times New Roman" w:hAnsi="Times New Roman" w:cs="Times New Roman"/>
                <w:bCs/>
                <w:sz w:val="26"/>
                <w:szCs w:val="26"/>
              </w:rPr>
              <w:t>ешение</w:t>
            </w:r>
            <w:r w:rsidR="00E37D65" w:rsidRPr="00E37D6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Совета </w:t>
            </w:r>
            <w:r w:rsidR="00A00DE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                                                                                                 </w:t>
            </w:r>
            <w:r w:rsidR="00E37D65" w:rsidRPr="00E37D65"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муниципального района «Печора»</w:t>
            </w:r>
            <w:r w:rsidR="00A00DE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  <w:p w:rsidR="001B0C51" w:rsidRPr="001B0C51" w:rsidRDefault="00A00DE5" w:rsidP="001B0C51">
            <w:pPr>
              <w:pStyle w:val="ConsPlusNormal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B0C5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                                         </w:t>
            </w:r>
            <w:r w:rsidR="001B0C51" w:rsidRPr="001B0C5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         </w:t>
            </w:r>
            <w:r w:rsidRPr="001B0C5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1B0C51" w:rsidRPr="001B0C51">
              <w:rPr>
                <w:rFonts w:ascii="Times New Roman" w:hAnsi="Times New Roman" w:cs="Times New Roman"/>
                <w:bCs/>
                <w:sz w:val="26"/>
                <w:szCs w:val="26"/>
              </w:rPr>
              <w:t>от 11 февраля 2014 года № 5-23/328</w:t>
            </w:r>
          </w:p>
          <w:p w:rsidR="00A00DE5" w:rsidRDefault="00A00DE5" w:rsidP="00A00DE5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247E50" w:rsidRPr="00E37D65" w:rsidRDefault="00A00DE5" w:rsidP="00A00DE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                                                                     «П</w:t>
            </w:r>
            <w:r w:rsidR="00247E50">
              <w:rPr>
                <w:rFonts w:ascii="Times New Roman" w:hAnsi="Times New Roman" w:cs="Times New Roman"/>
                <w:sz w:val="26"/>
                <w:szCs w:val="26"/>
              </w:rPr>
              <w:t>риложение № 3 к Стратегии</w:t>
            </w:r>
          </w:p>
        </w:tc>
      </w:tr>
    </w:tbl>
    <w:p w:rsidR="0063092B" w:rsidRDefault="0063092B" w:rsidP="006309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3530A0" w:rsidRDefault="003530A0" w:rsidP="006309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0756FB" w:rsidRDefault="003530A0" w:rsidP="003530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30A0">
        <w:rPr>
          <w:rFonts w:ascii="Times New Roman" w:hAnsi="Times New Roman" w:cs="Times New Roman"/>
          <w:b/>
          <w:sz w:val="28"/>
          <w:szCs w:val="28"/>
        </w:rPr>
        <w:t xml:space="preserve">Таблица целевых индикаторов, установленных для достижения целей Стратегии </w:t>
      </w:r>
    </w:p>
    <w:p w:rsidR="003530A0" w:rsidRPr="003530A0" w:rsidRDefault="003530A0" w:rsidP="003530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30A0">
        <w:rPr>
          <w:rFonts w:ascii="Times New Roman" w:hAnsi="Times New Roman" w:cs="Times New Roman"/>
          <w:b/>
          <w:sz w:val="28"/>
          <w:szCs w:val="28"/>
        </w:rPr>
        <w:t>социально-экономического развития муниципального района «Печора»</w:t>
      </w:r>
      <w:bookmarkStart w:id="0" w:name="_GoBack"/>
      <w:bookmarkEnd w:id="0"/>
    </w:p>
    <w:p w:rsidR="0063092B" w:rsidRDefault="0063092B" w:rsidP="006309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47"/>
        <w:gridCol w:w="1134"/>
        <w:gridCol w:w="992"/>
        <w:gridCol w:w="992"/>
        <w:gridCol w:w="993"/>
        <w:gridCol w:w="891"/>
        <w:gridCol w:w="891"/>
        <w:gridCol w:w="891"/>
        <w:gridCol w:w="891"/>
        <w:gridCol w:w="891"/>
        <w:gridCol w:w="891"/>
        <w:gridCol w:w="891"/>
      </w:tblGrid>
      <w:tr w:rsidR="00C2411F" w:rsidRPr="0003467F" w:rsidTr="0054717D">
        <w:trPr>
          <w:trHeight w:val="251"/>
          <w:tblHeader/>
          <w:jc w:val="center"/>
        </w:trPr>
        <w:tc>
          <w:tcPr>
            <w:tcW w:w="675" w:type="dxa"/>
            <w:vMerge w:val="restart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№ п</w:t>
            </w:r>
            <w:r w:rsidRPr="000346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3647" w:type="dxa"/>
            <w:vMerge w:val="restart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1134" w:type="dxa"/>
            <w:vMerge w:val="restart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366C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992" w:type="dxa"/>
            <w:vMerge w:val="restart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366C">
              <w:rPr>
                <w:rFonts w:ascii="Times New Roman" w:hAnsi="Times New Roman" w:cs="Times New Roman"/>
                <w:sz w:val="18"/>
                <w:szCs w:val="18"/>
              </w:rPr>
              <w:t>2011 год</w:t>
            </w:r>
          </w:p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366C">
              <w:rPr>
                <w:rFonts w:ascii="Times New Roman" w:hAnsi="Times New Roman" w:cs="Times New Roman"/>
                <w:sz w:val="18"/>
                <w:szCs w:val="18"/>
              </w:rPr>
              <w:t>отчет</w:t>
            </w:r>
          </w:p>
        </w:tc>
        <w:tc>
          <w:tcPr>
            <w:tcW w:w="992" w:type="dxa"/>
            <w:vMerge w:val="restart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2012 год отчет</w:t>
            </w:r>
          </w:p>
        </w:tc>
        <w:tc>
          <w:tcPr>
            <w:tcW w:w="993" w:type="dxa"/>
            <w:vMerge w:val="restart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2013 год оценка</w:t>
            </w:r>
          </w:p>
        </w:tc>
        <w:tc>
          <w:tcPr>
            <w:tcW w:w="6237" w:type="dxa"/>
            <w:gridSpan w:val="7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Плановые значения целевых индикаторов</w:t>
            </w:r>
          </w:p>
        </w:tc>
      </w:tr>
      <w:tr w:rsidR="00C2411F" w:rsidRPr="0003467F" w:rsidTr="0054717D">
        <w:trPr>
          <w:trHeight w:val="418"/>
          <w:tblHeader/>
          <w:jc w:val="center"/>
        </w:trPr>
        <w:tc>
          <w:tcPr>
            <w:tcW w:w="675" w:type="dxa"/>
            <w:vMerge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Merge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</w:tr>
      <w:tr w:rsidR="00C2411F" w:rsidRPr="0003467F" w:rsidTr="0054717D">
        <w:trPr>
          <w:jc w:val="center"/>
        </w:trPr>
        <w:tc>
          <w:tcPr>
            <w:tcW w:w="675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Экономическое развитие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411F" w:rsidRPr="0003467F" w:rsidTr="0054717D">
        <w:trPr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Индекс промышленного производства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 к предыдущему году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105,2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105,1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106,4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106,5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106,7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106,8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106,8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2411F" w:rsidRPr="0003467F" w:rsidTr="0054717D">
        <w:trPr>
          <w:trHeight w:val="343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Объем промышленного производства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млн. руб.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30585,6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35736,4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41096,9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43151,7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45093,6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47799,0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51145,1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53702,4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031,6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57182,4</w:t>
            </w:r>
          </w:p>
        </w:tc>
      </w:tr>
      <w:tr w:rsidR="00C2411F" w:rsidRPr="0003467F" w:rsidTr="0054717D">
        <w:trPr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Доля продукции обрабатывающих отраслей в общем объеме производства продукции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</w:tr>
      <w:tr w:rsidR="00C2411F" w:rsidRPr="0003467F" w:rsidTr="0054717D">
        <w:trPr>
          <w:trHeight w:val="1048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Темп роста/снижения объема отгруженных товаров собственного производства, выполненных работ и услуг собственными силами организаций на 1 жителя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132,7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118,7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116,7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107,2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107,4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105,2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C2411F" w:rsidRPr="0003467F" w:rsidTr="0054717D">
        <w:trPr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Объем и</w:t>
            </w:r>
            <w:r w:rsidR="00130C46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вестиций в основной капитал за счет всех источников финансирования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млн. руб.</w:t>
            </w:r>
          </w:p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в ценах соответствующих лет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32108,1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37441,6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27532,0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28908,6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30643,1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32788,0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35411,0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39600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6500</w:t>
            </w:r>
          </w:p>
        </w:tc>
      </w:tr>
      <w:tr w:rsidR="00C2411F" w:rsidRPr="0003467F" w:rsidTr="0054717D">
        <w:trPr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Доля объема и</w:t>
            </w:r>
            <w:r w:rsidR="00130C46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вестиций в основной капитал за счет всех источников финансирования по отношению к объему отгруженных товаров собственного производства, выполненных работ и услуг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105,0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104,8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67,0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67,0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68,0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68,6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68,6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73,7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C2411F" w:rsidRPr="0003467F" w:rsidTr="0054717D">
        <w:trPr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Объем и</w:t>
            </w:r>
            <w:r w:rsidR="00130C46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вестиций в основной капитал за счет всех источников финансирования на 1 жителя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566,9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672,2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501,5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532,0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572,4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619,5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671,0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752,4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131,0</w:t>
            </w:r>
          </w:p>
        </w:tc>
      </w:tr>
      <w:tr w:rsidR="00C2411F" w:rsidRPr="0003467F" w:rsidTr="0054717D">
        <w:trPr>
          <w:trHeight w:val="1339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 xml:space="preserve">Доля объема отгруженной продукции, работ и услуг </w:t>
            </w:r>
            <w:r w:rsidRPr="0003467F">
              <w:rPr>
                <w:rFonts w:ascii="Times New Roman" w:hAnsi="Times New Roman" w:cs="Times New Roman"/>
                <w:b/>
                <w:sz w:val="18"/>
                <w:szCs w:val="18"/>
              </w:rPr>
              <w:t>малых предприятий и  микро</w:t>
            </w:r>
            <w:r w:rsidR="00130C46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r w:rsidRPr="0003467F">
              <w:rPr>
                <w:rFonts w:ascii="Times New Roman" w:hAnsi="Times New Roman" w:cs="Times New Roman"/>
                <w:b/>
                <w:sz w:val="18"/>
                <w:szCs w:val="18"/>
              </w:rPr>
              <w:t>редприятий</w:t>
            </w: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 xml:space="preserve"> в общем объеме отгруженных товаров собственного производства, выполненных работ и услуг собственными силами организаций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5,3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5,6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5,7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5,6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6,3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--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--</w:t>
            </w:r>
          </w:p>
        </w:tc>
      </w:tr>
      <w:tr w:rsidR="00C2411F" w:rsidRPr="0003467F" w:rsidTr="0054717D">
        <w:trPr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Количество инвестиционных проектов в сфере промышленности (обрабатывающие производства), реализуемых на территории муниципального образования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ед.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--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--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--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center"/>
          </w:tcPr>
          <w:p w:rsidR="00C2411F" w:rsidRPr="0003467F" w:rsidRDefault="00D66280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--</w:t>
            </w:r>
          </w:p>
        </w:tc>
        <w:tc>
          <w:tcPr>
            <w:tcW w:w="891" w:type="dxa"/>
            <w:vAlign w:val="center"/>
          </w:tcPr>
          <w:p w:rsidR="00C2411F" w:rsidRPr="0003467F" w:rsidRDefault="00D66280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--</w:t>
            </w:r>
          </w:p>
        </w:tc>
      </w:tr>
      <w:tr w:rsidR="00C2411F" w:rsidRPr="0003467F" w:rsidTr="0054717D">
        <w:trPr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Количество промышленных площадок на территории муниципального района, ориентированных на развитие промышленного производства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ед.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--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--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--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center"/>
          </w:tcPr>
          <w:p w:rsidR="00C2411F" w:rsidRPr="0003467F" w:rsidRDefault="002852E2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C2411F" w:rsidRPr="0003467F" w:rsidTr="0054717D">
        <w:trPr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Количество созданных высокопроизводительных рабочих мест на территории муниципального района с использованием производственной и инновационной инфраструктуры промышленного развития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ед.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--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--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--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--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center"/>
          </w:tcPr>
          <w:p w:rsidR="00C2411F" w:rsidRPr="0003467F" w:rsidRDefault="002852E2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--</w:t>
            </w:r>
          </w:p>
        </w:tc>
        <w:tc>
          <w:tcPr>
            <w:tcW w:w="891" w:type="dxa"/>
            <w:vAlign w:val="center"/>
          </w:tcPr>
          <w:p w:rsidR="00C2411F" w:rsidRPr="0003467F" w:rsidRDefault="002852E2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--</w:t>
            </w:r>
          </w:p>
        </w:tc>
      </w:tr>
      <w:tr w:rsidR="00C2411F" w:rsidRPr="0003467F" w:rsidTr="0054717D">
        <w:trPr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Количество созданных и модернизированных  высокопроизводительных рабочих ме</w:t>
            </w:r>
            <w:proofErr w:type="gramStart"/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ст в стр</w:t>
            </w:r>
            <w:proofErr w:type="gramEnd"/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оительстве и ЖКХ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ед.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--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--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--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--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center"/>
          </w:tcPr>
          <w:p w:rsidR="00C2411F" w:rsidRPr="0003467F" w:rsidRDefault="002852E2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--</w:t>
            </w:r>
          </w:p>
        </w:tc>
        <w:tc>
          <w:tcPr>
            <w:tcW w:w="891" w:type="dxa"/>
            <w:vAlign w:val="center"/>
          </w:tcPr>
          <w:p w:rsidR="00C2411F" w:rsidRPr="0003467F" w:rsidRDefault="002852E2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--</w:t>
            </w:r>
          </w:p>
        </w:tc>
      </w:tr>
      <w:tr w:rsidR="00C2411F" w:rsidRPr="0003467F" w:rsidTr="0054717D">
        <w:trPr>
          <w:trHeight w:val="351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Объем производства молока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тонн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1777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1580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1550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1600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1700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1700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1700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</w:tr>
      <w:tr w:rsidR="00C2411F" w:rsidRPr="0003467F" w:rsidTr="0054717D">
        <w:trPr>
          <w:trHeight w:val="556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Объем производства скота и птицы на убой в живом весе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тонн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239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253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270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270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270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</w:t>
            </w:r>
          </w:p>
        </w:tc>
      </w:tr>
      <w:tr w:rsidR="00C2411F" w:rsidRPr="0003467F" w:rsidTr="0054717D">
        <w:trPr>
          <w:trHeight w:val="403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Объем производства картофеля и овощей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тонн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2280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3254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3310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3310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3335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3335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3350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3350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A047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04709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A047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04709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</w:tr>
      <w:tr w:rsidR="00C2411F" w:rsidRPr="0003467F" w:rsidTr="0054717D">
        <w:trPr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Доля используемых сельскохозяйственных угодий муниципального образования в общей площади земельного фонда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</w:tr>
      <w:tr w:rsidR="00C2411F" w:rsidRPr="0003467F" w:rsidTr="0054717D">
        <w:trPr>
          <w:trHeight w:val="884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Количество созданных и модернизированных рабочих мест в сельском хозяйстве и пищевой промышленности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единиц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--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--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--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--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C2411F" w:rsidRPr="0003467F" w:rsidTr="0054717D">
        <w:trPr>
          <w:trHeight w:val="897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Доля отремонтированных сетей коммунальной инфраструктуры от общей протяженности сетей, нуждающихся в замене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,6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</w:tr>
      <w:tr w:rsidR="00C2411F" w:rsidRPr="00311E64" w:rsidTr="0054717D">
        <w:trPr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 xml:space="preserve">Доля протяженности автомобильных дорог общего пользования местного значения, </w:t>
            </w:r>
            <w:r w:rsidRPr="0003467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отвечающих нормативным требованиям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71,5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71,5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72,5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73,5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91" w:type="dxa"/>
            <w:vAlign w:val="center"/>
          </w:tcPr>
          <w:p w:rsidR="00C2411F" w:rsidRPr="00311E64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1E64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891" w:type="dxa"/>
            <w:vAlign w:val="center"/>
          </w:tcPr>
          <w:p w:rsidR="00C2411F" w:rsidRPr="00311E64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1E64">
              <w:rPr>
                <w:rFonts w:ascii="Times New Roman" w:hAnsi="Times New Roman" w:cs="Times New Roman"/>
                <w:sz w:val="18"/>
                <w:szCs w:val="18"/>
              </w:rPr>
              <w:t>82,5</w:t>
            </w:r>
          </w:p>
        </w:tc>
      </w:tr>
      <w:tr w:rsidR="00C2411F" w:rsidRPr="0003467F" w:rsidTr="0054717D">
        <w:trPr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Транспортная подвижность населения (к предыдущему году)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25,1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34,6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23,7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23,7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24,1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24,4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24,5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24,5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24,6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24,7</w:t>
            </w:r>
          </w:p>
        </w:tc>
      </w:tr>
      <w:tr w:rsidR="00C2411F" w:rsidRPr="0003467F" w:rsidTr="0054717D">
        <w:trPr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объемов электрической энергии, расчеты за потребление которой осуществляется с использованием приборов учета,  в общем объеме ЭЭ, потребляемой на территории муниципального образования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C2411F" w:rsidRPr="0003467F" w:rsidTr="0054717D">
        <w:trPr>
          <w:trHeight w:val="1192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объемов тепловой энергии, расчеты за потребление которой осуществляются на основании показаний приборов учета, в общем объеме  тепловой энергии потребленной на территории МО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C2411F" w:rsidRPr="0003467F" w:rsidTr="0054717D">
        <w:trPr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объемов воды, расчеты за потребление которой осуществляются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</w:t>
            </w:r>
            <w:r w:rsidRPr="000346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основании показаний приборов учета, в общем объеме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346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воды потребленной на территории МО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C2411F" w:rsidRPr="0003467F" w:rsidTr="0054717D">
        <w:trPr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Доля объемов природного газа, </w:t>
            </w:r>
            <w:proofErr w:type="gramStart"/>
            <w:r w:rsidRPr="000346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расчеты</w:t>
            </w:r>
            <w:proofErr w:type="gramEnd"/>
            <w:r w:rsidRPr="000346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за потребление которого осуществляются на основании показаний приборов учета, в общем объеме природного газа, потребленного на территории МО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C2411F" w:rsidRPr="0003467F" w:rsidTr="0054717D">
        <w:trPr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Объем электроэнергии потребляемой (используемой) в многоквартирных домах на территории</w:t>
            </w:r>
            <w:r w:rsidRPr="0003467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0346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МО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 xml:space="preserve">тыс. </w:t>
            </w:r>
            <w:proofErr w:type="spellStart"/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кВтч</w:t>
            </w:r>
            <w:proofErr w:type="spellEnd"/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423034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372358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361187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350351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350351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350351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350351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350351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339840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329645</w:t>
            </w:r>
          </w:p>
        </w:tc>
      </w:tr>
      <w:tr w:rsidR="00C2411F" w:rsidRPr="0003467F" w:rsidTr="0054717D">
        <w:trPr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Объем тепловой энергии потребляемой (используемой) в многоквартирных домах на территории</w:t>
            </w:r>
            <w:r w:rsidRPr="0003467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0346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МО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тыс. Гкал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564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555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478,7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464,6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464,6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464,6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464,6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464,6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</w:t>
            </w:r>
          </w:p>
        </w:tc>
      </w:tr>
      <w:tr w:rsidR="00C2411F" w:rsidRPr="0003467F" w:rsidTr="0054717D">
        <w:trPr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Объем воды потребляемой (используемой) в многоквартирных домах на территории</w:t>
            </w:r>
            <w:r w:rsidRPr="0003467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0346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МО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тыс. куб. м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4682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4314,9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4460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4320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4320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4320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4320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4320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4200</w:t>
            </w:r>
          </w:p>
        </w:tc>
      </w:tr>
      <w:tr w:rsidR="00C2411F" w:rsidRPr="0003467F" w:rsidTr="0054717D">
        <w:trPr>
          <w:jc w:val="center"/>
        </w:trPr>
        <w:tc>
          <w:tcPr>
            <w:tcW w:w="675" w:type="dxa"/>
            <w:vAlign w:val="center"/>
          </w:tcPr>
          <w:p w:rsidR="00C2411F" w:rsidRPr="00B9335F" w:rsidRDefault="00C2411F" w:rsidP="00B9335F">
            <w:pPr>
              <w:widowControl w:val="0"/>
              <w:spacing w:after="0" w:line="240" w:lineRule="auto"/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Социальное развитие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411F" w:rsidRPr="0003467F" w:rsidTr="0054717D">
        <w:trPr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403299">
            <w:pPr>
              <w:widowControl w:val="0"/>
              <w:spacing w:after="0" w:line="240" w:lineRule="auto"/>
              <w:ind w:left="-80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eastAsia="Times New Roman" w:hAnsi="Times New Roman" w:cs="Times New Roman"/>
                <w:sz w:val="18"/>
                <w:szCs w:val="18"/>
              </w:rPr>
              <w:t>Численность постоянного населения (среднегодовая)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тыс. чел.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46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56,63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46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55,7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46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54,9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46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54,33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46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53,53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46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52,93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46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52,73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46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52,63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49,5</w:t>
            </w:r>
          </w:p>
        </w:tc>
      </w:tr>
      <w:tr w:rsidR="00C2411F" w:rsidRPr="00821067" w:rsidTr="0054717D">
        <w:trPr>
          <w:trHeight w:val="141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Коэффициент рождаемости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Число родившихся на 1000 чел. населения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</w:t>
            </w:r>
          </w:p>
        </w:tc>
        <w:tc>
          <w:tcPr>
            <w:tcW w:w="891" w:type="dxa"/>
            <w:vAlign w:val="center"/>
          </w:tcPr>
          <w:p w:rsidR="00C2411F" w:rsidRPr="00821067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067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</w:tr>
      <w:tr w:rsidR="00C2411F" w:rsidRPr="0003467F" w:rsidTr="0054717D">
        <w:trPr>
          <w:trHeight w:val="259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Уровень смертности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1,36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1,53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</w:tr>
      <w:tr w:rsidR="00C2411F" w:rsidRPr="0003467F" w:rsidTr="0054717D">
        <w:trPr>
          <w:trHeight w:val="252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Уровень регистрируемой безработицы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</w:tr>
      <w:tr w:rsidR="00C2411F" w:rsidRPr="0003467F" w:rsidTr="0054717D">
        <w:trPr>
          <w:trHeight w:val="1625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Количество семей, получивших единовременную выплату, при рождении первого, второго, третьего и каждого последующего ребенка в семье, а также при усыновлении (удочерении) ребенка, являющегося первым, вторым, третьим и каждым последующим ребенком в семье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чел.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355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</w:tr>
      <w:tr w:rsidR="00C2411F" w:rsidRPr="0003467F" w:rsidTr="0054717D">
        <w:trPr>
          <w:trHeight w:val="1008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Количество малоимущих семей, участников,</w:t>
            </w:r>
          </w:p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инвалидов и ветеранов ВОВ, которым</w:t>
            </w:r>
          </w:p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предоставлена социальная помощь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чел.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325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325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325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325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325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325</w:t>
            </w:r>
          </w:p>
        </w:tc>
        <w:tc>
          <w:tcPr>
            <w:tcW w:w="891" w:type="dxa"/>
            <w:vAlign w:val="center"/>
          </w:tcPr>
          <w:p w:rsidR="00C2411F" w:rsidRPr="0003467F" w:rsidRDefault="0038540C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</w:t>
            </w:r>
          </w:p>
        </w:tc>
        <w:tc>
          <w:tcPr>
            <w:tcW w:w="891" w:type="dxa"/>
            <w:vAlign w:val="center"/>
          </w:tcPr>
          <w:p w:rsidR="00C2411F" w:rsidRPr="0003467F" w:rsidRDefault="0038540C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</w:t>
            </w:r>
          </w:p>
        </w:tc>
      </w:tr>
      <w:tr w:rsidR="00C2411F" w:rsidRPr="0003467F" w:rsidTr="0054717D">
        <w:trPr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Соотношение средней заработной платы работников муниципальных учреждений культуры к средней заработной плате в Республике Коми</w:t>
            </w:r>
          </w:p>
          <w:p w:rsidR="00C2411F" w:rsidRPr="0008366C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45,2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42,2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58,7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67,9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77,1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86,2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95,4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104,6</w:t>
            </w:r>
          </w:p>
        </w:tc>
        <w:tc>
          <w:tcPr>
            <w:tcW w:w="891" w:type="dxa"/>
            <w:vAlign w:val="center"/>
          </w:tcPr>
          <w:p w:rsidR="00C2411F" w:rsidRPr="0000737F" w:rsidRDefault="0000737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37F">
              <w:rPr>
                <w:rFonts w:ascii="Times New Roman" w:hAnsi="Times New Roman" w:cs="Times New Roman"/>
                <w:sz w:val="18"/>
                <w:szCs w:val="18"/>
              </w:rPr>
              <w:t>91,3</w:t>
            </w:r>
          </w:p>
        </w:tc>
        <w:tc>
          <w:tcPr>
            <w:tcW w:w="891" w:type="dxa"/>
            <w:vAlign w:val="center"/>
          </w:tcPr>
          <w:p w:rsidR="00C2411F" w:rsidRPr="0000737F" w:rsidRDefault="0000737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37F">
              <w:rPr>
                <w:rFonts w:ascii="Times New Roman" w:hAnsi="Times New Roman" w:cs="Times New Roman"/>
                <w:sz w:val="18"/>
                <w:szCs w:val="18"/>
              </w:rPr>
              <w:t>91,3</w:t>
            </w:r>
          </w:p>
        </w:tc>
      </w:tr>
      <w:tr w:rsidR="00C2411F" w:rsidRPr="002824FA" w:rsidTr="0054717D">
        <w:trPr>
          <w:trHeight w:val="992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рублей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16719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28572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35715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35715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35715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35715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35715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41190</w:t>
            </w:r>
          </w:p>
        </w:tc>
        <w:tc>
          <w:tcPr>
            <w:tcW w:w="891" w:type="dxa"/>
            <w:vAlign w:val="center"/>
          </w:tcPr>
          <w:p w:rsidR="00C2411F" w:rsidRPr="002824FA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24FA">
              <w:rPr>
                <w:rFonts w:ascii="Times New Roman" w:hAnsi="Times New Roman" w:cs="Times New Roman"/>
                <w:sz w:val="18"/>
                <w:szCs w:val="18"/>
              </w:rPr>
              <w:t>41190</w:t>
            </w:r>
          </w:p>
        </w:tc>
      </w:tr>
      <w:tr w:rsidR="00C2411F" w:rsidRPr="0003467F" w:rsidTr="0054717D">
        <w:trPr>
          <w:trHeight w:val="1002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Размер средней заработной платы педагогических работников общеобразовательных организаций в муниципальном районе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рублей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29441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44131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45677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45677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45677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45677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45677</w:t>
            </w:r>
          </w:p>
        </w:tc>
        <w:tc>
          <w:tcPr>
            <w:tcW w:w="891" w:type="dxa"/>
            <w:vAlign w:val="center"/>
          </w:tcPr>
          <w:p w:rsidR="00C2411F" w:rsidRPr="0003467F" w:rsidRDefault="00DD3EB3" w:rsidP="00D967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D9678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C72969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891" w:type="dxa"/>
            <w:vAlign w:val="center"/>
          </w:tcPr>
          <w:p w:rsidR="00C2411F" w:rsidRPr="0003467F" w:rsidRDefault="00D9678F" w:rsidP="00C729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  <w:r w:rsidR="00DD3EB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C72969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</w:tr>
      <w:tr w:rsidR="00C2411F" w:rsidRPr="0003467F" w:rsidTr="0054717D">
        <w:trPr>
          <w:trHeight w:val="603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Увеличение охвата детей услугами дошкольного образования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82,1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82,1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82,2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82,2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82,3</w:t>
            </w:r>
          </w:p>
        </w:tc>
        <w:tc>
          <w:tcPr>
            <w:tcW w:w="891" w:type="dxa"/>
            <w:vAlign w:val="center"/>
          </w:tcPr>
          <w:p w:rsidR="00C2411F" w:rsidRPr="0003467F" w:rsidRDefault="00D429E2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82,4</w:t>
            </w:r>
          </w:p>
        </w:tc>
        <w:tc>
          <w:tcPr>
            <w:tcW w:w="891" w:type="dxa"/>
            <w:vAlign w:val="center"/>
          </w:tcPr>
          <w:p w:rsidR="00C2411F" w:rsidRPr="0003467F" w:rsidRDefault="00D429E2" w:rsidP="00D429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82,5</w:t>
            </w:r>
          </w:p>
        </w:tc>
      </w:tr>
      <w:tr w:rsidR="00C2411F" w:rsidRPr="0003467F" w:rsidTr="0054717D">
        <w:trPr>
          <w:trHeight w:val="763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Количество образовательных учреждений, объектов здравоохранения, построенных в сельской местности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единиц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2411F" w:rsidRPr="00F004B2" w:rsidTr="0054717D">
        <w:trPr>
          <w:trHeight w:val="1244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Доля объектов муниципальных учреждений образования и культуры, оснащенных пандусами от общего количества муниципальных учреждений (с нарастающим итогом)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7,4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8,3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91" w:type="dxa"/>
            <w:vAlign w:val="center"/>
          </w:tcPr>
          <w:p w:rsidR="00C2411F" w:rsidRPr="00740F7B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F7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91" w:type="dxa"/>
            <w:vAlign w:val="center"/>
          </w:tcPr>
          <w:p w:rsidR="00C2411F" w:rsidRPr="00740F7B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F7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C2411F" w:rsidRPr="0003467F" w:rsidTr="0054717D">
        <w:trPr>
          <w:trHeight w:val="1402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</w:tr>
      <w:tr w:rsidR="00C2411F" w:rsidRPr="0003467F" w:rsidTr="0054717D">
        <w:trPr>
          <w:trHeight w:val="1410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Доля детей в возрасте от 3 до 7 лет, получающих образовательную услугу и (или) услугу по их содержанию в дошкольных образовательных учреждениях, в общей численности детей от 3 до 7 лет 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</w:tr>
      <w:tr w:rsidR="00C2411F" w:rsidRPr="0003467F" w:rsidTr="0054717D">
        <w:trPr>
          <w:trHeight w:val="1012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Доля детей в возрасте от 5 до 18 лет, обучающихся по дополнительным образовательным программам, в общей численности детей этого возраста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35,7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35,8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91" w:type="dxa"/>
            <w:vAlign w:val="center"/>
          </w:tcPr>
          <w:p w:rsidR="00C2411F" w:rsidRPr="0003467F" w:rsidRDefault="00356156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3561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35615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C2411F" w:rsidRPr="0003467F" w:rsidTr="0054717D">
        <w:trPr>
          <w:trHeight w:val="958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Количество детей в возрасте 7-18 лет, охваченных организационными формами оздоровления и отдыха (том числе трудоустроенных на предприятия города)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чел.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2532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</w:tr>
      <w:tr w:rsidR="00C2411F" w:rsidRPr="0003467F" w:rsidTr="0054717D">
        <w:trPr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вес дошкольных образовательных учреждений,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 </w:t>
            </w: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 xml:space="preserve">которых   реализуются   </w:t>
            </w:r>
            <w:proofErr w:type="gramStart"/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основные</w:t>
            </w:r>
            <w:proofErr w:type="gramEnd"/>
            <w:r w:rsidRPr="0003467F">
              <w:rPr>
                <w:rFonts w:ascii="Times New Roman" w:hAnsi="Times New Roman" w:cs="Times New Roman"/>
                <w:sz w:val="18"/>
                <w:szCs w:val="18"/>
              </w:rPr>
              <w:t xml:space="preserve">   образовательные</w:t>
            </w:r>
          </w:p>
          <w:p w:rsidR="00C2411F" w:rsidRPr="00BE4804" w:rsidRDefault="00C2411F" w:rsidP="005471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программы дошкольного  образования  в  соответствии  с   федеральными государственными  требованиями,  в  общем   количестве   дошкольных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образовательных   учреждений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91" w:type="dxa"/>
            <w:vAlign w:val="center"/>
          </w:tcPr>
          <w:p w:rsidR="00C2411F" w:rsidRPr="0003467F" w:rsidRDefault="00CD6E6E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D6E6E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C2411F" w:rsidRPr="0003467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2411F" w:rsidRPr="0003467F" w:rsidTr="0054717D">
        <w:trPr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BE4804" w:rsidRDefault="00C2411F" w:rsidP="005471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Удельный  вес  численности  педагогов   дошкольных    образовательных учреждений, имеющих  высшую  и  первую  квалификационные  категории,   в   общей   численности    педагогов   дошкольных   образ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овательных    учреждений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</w:tr>
      <w:tr w:rsidR="00C2411F" w:rsidRPr="0003467F" w:rsidTr="0054717D">
        <w:trPr>
          <w:trHeight w:val="1080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156024" w:rsidRDefault="00C2411F" w:rsidP="005471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Доля  выпускников  11  классо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в,   получивших </w:t>
            </w: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аттестат о  среднем  (полном)  общем  образовании,  от общег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 числа выпускников 11 классов 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97,8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</w:tr>
      <w:tr w:rsidR="00C2411F" w:rsidRPr="0003467F" w:rsidTr="0054717D">
        <w:trPr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BE4804" w:rsidRDefault="00C2411F" w:rsidP="005471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Доля кабинетов коми языка,  оснащенных  современны оборудованием, от  общего  ко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личества  кабинетов  коми языка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  <w:tr w:rsidR="00C2411F" w:rsidRPr="0003467F" w:rsidTr="0054717D">
        <w:trPr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BE4804" w:rsidRDefault="00C2411F" w:rsidP="005471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Доля обучающихся, изучающих коми  язык,  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 общего количества обучающихся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91" w:type="dxa"/>
            <w:vAlign w:val="center"/>
          </w:tcPr>
          <w:p w:rsidR="00C2411F" w:rsidRPr="0003467F" w:rsidRDefault="008D7BE5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91" w:type="dxa"/>
            <w:vAlign w:val="center"/>
          </w:tcPr>
          <w:p w:rsidR="00C2411F" w:rsidRPr="0003467F" w:rsidRDefault="008D7BE5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C2411F" w:rsidRPr="0003467F" w:rsidTr="0054717D">
        <w:trPr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130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Доля обучающихся в муниципальных образовательных ор</w:t>
            </w:r>
            <w:r w:rsidR="00130C46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 xml:space="preserve">анизациях, занимающихся во вторую (третью) смену, в общей </w:t>
            </w:r>
            <w:proofErr w:type="gramStart"/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численности</w:t>
            </w:r>
            <w:proofErr w:type="gramEnd"/>
            <w:r w:rsidRPr="0003467F">
              <w:rPr>
                <w:rFonts w:ascii="Times New Roman" w:hAnsi="Times New Roman" w:cs="Times New Roman"/>
                <w:sz w:val="18"/>
                <w:szCs w:val="18"/>
              </w:rPr>
              <w:t xml:space="preserve"> обучающихся в муниципальных образовательных организациях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</w:tr>
      <w:tr w:rsidR="00C2411F" w:rsidRPr="0003467F" w:rsidTr="0054717D">
        <w:trPr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BE4804" w:rsidRDefault="00C2411F" w:rsidP="005471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Доля  учителей  коми  языка  с  высшей  и  первой категорией от общего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количества учителей коми языка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C2411F" w:rsidRPr="0003467F" w:rsidTr="0054717D">
        <w:trPr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156024" w:rsidRDefault="00C2411F" w:rsidP="005471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Доля   педагогических   работников,    прошедших    аттестацию  на  высшую   и   первую  квалификационные   категории  и  соответствие  занимаемой  должности,  от   общего количес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тва педагогических работников  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C2411F" w:rsidRPr="0003467F" w:rsidTr="0054717D">
        <w:trPr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Доля  молодежи  в  возрасте  от  14  до  30  лет, охваченной  мероприятиями  по  формированию  здорового образа жизни, в общем количестве  молодежи  муниципального района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</w:tr>
      <w:tr w:rsidR="00C2411F" w:rsidRPr="0003467F" w:rsidTr="0054717D">
        <w:trPr>
          <w:trHeight w:val="1354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Доля  молодежи  в  возрасте  от  14  до  30  лет, участвующих  в  деятельности  молодежных   и   детских  общественных объединений, в общем количестве молодежи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15,6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15,6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15,6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15,6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15,6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15,6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15,6</w:t>
            </w:r>
          </w:p>
        </w:tc>
      </w:tr>
      <w:tr w:rsidR="00C2411F" w:rsidRPr="0003467F" w:rsidTr="0054717D">
        <w:trPr>
          <w:trHeight w:val="1336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Доля молодежи в возрасте 14-30 лет, участвующих в программах по развитию инн</w:t>
            </w:r>
            <w:r w:rsidR="00130C46">
              <w:rPr>
                <w:rFonts w:ascii="Times New Roman" w:hAnsi="Times New Roman" w:cs="Times New Roman"/>
                <w:sz w:val="18"/>
                <w:szCs w:val="18"/>
              </w:rPr>
              <w:t>овационного и предпринимательск</w:t>
            </w: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ого потенциала молодежи, в общем количестве молодежи муниципального района «Печора»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</w:tr>
      <w:tr w:rsidR="00C2411F" w:rsidRPr="00147F74" w:rsidTr="0054717D">
        <w:trPr>
          <w:trHeight w:val="986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 xml:space="preserve">Доля  детей,  находящихся  в   трудной   жизненной   ситуации, охваченных оздоровительной компанией, в общей </w:t>
            </w:r>
            <w:proofErr w:type="gramStart"/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численности</w:t>
            </w:r>
            <w:proofErr w:type="gramEnd"/>
            <w:r w:rsidRPr="0003467F">
              <w:rPr>
                <w:rFonts w:ascii="Times New Roman" w:hAnsi="Times New Roman" w:cs="Times New Roman"/>
                <w:sz w:val="18"/>
                <w:szCs w:val="18"/>
              </w:rPr>
              <w:t xml:space="preserve"> оздоровленных детей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26,7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33,7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51,8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91" w:type="dxa"/>
            <w:vAlign w:val="center"/>
          </w:tcPr>
          <w:p w:rsidR="00C2411F" w:rsidRPr="001F3BD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1F3BDF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91" w:type="dxa"/>
            <w:vAlign w:val="center"/>
          </w:tcPr>
          <w:p w:rsidR="00C2411F" w:rsidRPr="001F3BD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1F3BDF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</w:tr>
      <w:tr w:rsidR="00C2411F" w:rsidRPr="001268DE" w:rsidTr="0054717D">
        <w:trPr>
          <w:trHeight w:val="813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Доля детей, охваченных оздоровительной компанией, в общей численности детей школьного возраста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891" w:type="dxa"/>
            <w:vAlign w:val="center"/>
          </w:tcPr>
          <w:p w:rsidR="00C2411F" w:rsidRPr="001F3BD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1F3BDF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891" w:type="dxa"/>
            <w:vAlign w:val="center"/>
          </w:tcPr>
          <w:p w:rsidR="00C2411F" w:rsidRPr="001F3BD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1F3BDF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</w:tr>
      <w:tr w:rsidR="00C2411F" w:rsidRPr="0003467F" w:rsidTr="0054717D">
        <w:trPr>
          <w:trHeight w:val="1905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 xml:space="preserve"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вовлеченной в деятельность 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15,6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15,6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15,6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15,6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15,6</w:t>
            </w:r>
          </w:p>
        </w:tc>
        <w:tc>
          <w:tcPr>
            <w:tcW w:w="891" w:type="dxa"/>
            <w:vAlign w:val="center"/>
          </w:tcPr>
          <w:p w:rsidR="00C2411F" w:rsidRPr="0003467F" w:rsidRDefault="00120931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</w:t>
            </w:r>
            <w:r w:rsidR="00C2411F" w:rsidRPr="0003467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91" w:type="dxa"/>
            <w:vAlign w:val="center"/>
          </w:tcPr>
          <w:p w:rsidR="00C2411F" w:rsidRPr="0003467F" w:rsidRDefault="00120931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</w:t>
            </w:r>
            <w:r w:rsidR="00C2411F" w:rsidRPr="0003467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C2411F" w:rsidRPr="0003467F" w:rsidTr="0054717D">
        <w:trPr>
          <w:trHeight w:val="2143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130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Доля молодых людей, принимающих участие в массовых молодежных мер</w:t>
            </w:r>
            <w:r w:rsidR="00130C4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приятиях (профессиональные и творческие конкурсы, спортивно-оздоровительные мер</w:t>
            </w:r>
            <w:r w:rsidR="00130C4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C2411F" w:rsidRPr="0003467F" w:rsidTr="0054717D">
        <w:trPr>
          <w:trHeight w:val="710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Доля  образовательных  учреждений,  здания  которых находятся в аварийном состоянии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2411F" w:rsidRPr="0003467F" w:rsidTr="0054717D">
        <w:trPr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130C4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Доля муниципальных общеобразовательных организаций, в которых отсутствуют предписания надзорных  органов, в общем количестве муниципальных общеобразовательных ор</w:t>
            </w:r>
            <w:r w:rsidR="00130C46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анизаций муниципального образования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61,9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61,9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76,1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</w:tr>
      <w:tr w:rsidR="007F7FF4" w:rsidRPr="0003467F" w:rsidTr="00335316">
        <w:trPr>
          <w:jc w:val="center"/>
        </w:trPr>
        <w:tc>
          <w:tcPr>
            <w:tcW w:w="675" w:type="dxa"/>
            <w:vAlign w:val="center"/>
          </w:tcPr>
          <w:p w:rsidR="007F7FF4" w:rsidRPr="0056613F" w:rsidRDefault="007F7FF4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7F7FF4" w:rsidRPr="0003467F" w:rsidRDefault="007F7FF4" w:rsidP="00130C4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</w:tc>
        <w:tc>
          <w:tcPr>
            <w:tcW w:w="1134" w:type="dxa"/>
            <w:vAlign w:val="center"/>
          </w:tcPr>
          <w:p w:rsidR="007F7FF4" w:rsidRPr="0008366C" w:rsidRDefault="007F7FF4" w:rsidP="0054717D">
            <w:pPr>
              <w:widowControl w:val="0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7F7FF4" w:rsidRPr="0003467F" w:rsidRDefault="007F7FF4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7F7FF4" w:rsidRPr="0003467F" w:rsidRDefault="007F7FF4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993" w:type="dxa"/>
            <w:vAlign w:val="center"/>
          </w:tcPr>
          <w:p w:rsidR="007F7FF4" w:rsidRPr="0003467F" w:rsidRDefault="007F7FF4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32,6</w:t>
            </w:r>
          </w:p>
        </w:tc>
        <w:tc>
          <w:tcPr>
            <w:tcW w:w="891" w:type="dxa"/>
            <w:vAlign w:val="center"/>
          </w:tcPr>
          <w:p w:rsidR="007F7FF4" w:rsidRPr="0003467F" w:rsidRDefault="007F7FF4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21,7</w:t>
            </w:r>
          </w:p>
        </w:tc>
        <w:tc>
          <w:tcPr>
            <w:tcW w:w="891" w:type="dxa"/>
            <w:vAlign w:val="center"/>
          </w:tcPr>
          <w:p w:rsidR="007F7FF4" w:rsidRPr="0003467F" w:rsidRDefault="007F7FF4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21,7</w:t>
            </w:r>
          </w:p>
        </w:tc>
        <w:tc>
          <w:tcPr>
            <w:tcW w:w="891" w:type="dxa"/>
            <w:vAlign w:val="center"/>
          </w:tcPr>
          <w:p w:rsidR="007F7FF4" w:rsidRPr="0003467F" w:rsidRDefault="007F7FF4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21,7</w:t>
            </w:r>
          </w:p>
        </w:tc>
        <w:tc>
          <w:tcPr>
            <w:tcW w:w="891" w:type="dxa"/>
            <w:vAlign w:val="center"/>
          </w:tcPr>
          <w:p w:rsidR="007F7FF4" w:rsidRPr="0003467F" w:rsidRDefault="007F7FF4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21,7</w:t>
            </w:r>
          </w:p>
        </w:tc>
        <w:tc>
          <w:tcPr>
            <w:tcW w:w="891" w:type="dxa"/>
            <w:vAlign w:val="center"/>
          </w:tcPr>
          <w:p w:rsidR="007F7FF4" w:rsidRPr="0003467F" w:rsidRDefault="007F7FF4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21,7</w:t>
            </w:r>
          </w:p>
        </w:tc>
        <w:tc>
          <w:tcPr>
            <w:tcW w:w="891" w:type="dxa"/>
            <w:vAlign w:val="center"/>
          </w:tcPr>
          <w:p w:rsidR="007F7FF4" w:rsidRPr="0003467F" w:rsidRDefault="007F7FF4" w:rsidP="008378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21,7</w:t>
            </w:r>
          </w:p>
        </w:tc>
        <w:tc>
          <w:tcPr>
            <w:tcW w:w="891" w:type="dxa"/>
            <w:vAlign w:val="center"/>
          </w:tcPr>
          <w:p w:rsidR="007F7FF4" w:rsidRPr="0003467F" w:rsidRDefault="007F7FF4" w:rsidP="008378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21,7</w:t>
            </w:r>
          </w:p>
        </w:tc>
      </w:tr>
      <w:tr w:rsidR="00C2411F" w:rsidRPr="0003467F" w:rsidTr="0054717D">
        <w:trPr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130C4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Уровень ежегодного достижения показателей (индикаторов) муниципальной программы «Развитие образования муниципального образования муниципального района «Печора» и ее подпрограмм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</w:tr>
      <w:tr w:rsidR="00C2411F" w:rsidRPr="0003467F" w:rsidTr="0054717D">
        <w:trPr>
          <w:trHeight w:val="1565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 xml:space="preserve">Доля граждан из числа детей-сирот и детей, оставшихся без попечения родителей, обеспеченных жилыми помещениями, к общей численности граждан из числа детей-сирот и детей, оставшихся без попечения родителей, </w:t>
            </w:r>
            <w:proofErr w:type="spellStart"/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состояших</w:t>
            </w:r>
            <w:proofErr w:type="spellEnd"/>
            <w:r w:rsidRPr="0003467F">
              <w:rPr>
                <w:rFonts w:ascii="Times New Roman" w:hAnsi="Times New Roman" w:cs="Times New Roman"/>
                <w:sz w:val="18"/>
                <w:szCs w:val="18"/>
              </w:rPr>
              <w:t xml:space="preserve"> на учете в качестве нуждающихся в жилых помещениях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14,3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C2411F" w:rsidRPr="0003467F" w:rsidTr="0054717D">
        <w:trPr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Удельный вес населения, систематически занимающегося физической культурой и спортом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  <w:tr w:rsidR="00C2411F" w:rsidRPr="00C22C45" w:rsidTr="0054717D">
        <w:trPr>
          <w:trHeight w:val="775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лиц с ограниченными возможностями здоровья, занимающихся физической культурой и спортом 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человек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891" w:type="dxa"/>
            <w:vAlign w:val="center"/>
          </w:tcPr>
          <w:p w:rsidR="00C2411F" w:rsidRPr="00353D91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3D91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91" w:type="dxa"/>
            <w:vAlign w:val="center"/>
          </w:tcPr>
          <w:p w:rsidR="00C2411F" w:rsidRPr="00353D91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3D91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</w:tr>
      <w:tr w:rsidR="00C2411F" w:rsidRPr="0003467F" w:rsidTr="0054717D">
        <w:trPr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Смертность от болезней системы кровообращения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случаев на 100 тыс. человек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665,7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785,1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763,0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755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748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742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720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680</w:t>
            </w:r>
          </w:p>
        </w:tc>
      </w:tr>
      <w:tr w:rsidR="00C2411F" w:rsidRPr="0003467F" w:rsidTr="0054717D">
        <w:trPr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Смер</w:t>
            </w:r>
            <w:r w:rsidR="00130C4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</w:t>
            </w: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ность от новообразований (в том числе </w:t>
            </w:r>
            <w:proofErr w:type="gramStart"/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от</w:t>
            </w:r>
            <w:proofErr w:type="gramEnd"/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злокачественных)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случаев на 100 тыс. человек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203,1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278,5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290,0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285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270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265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255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230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</w:tr>
      <w:tr w:rsidR="00C2411F" w:rsidRPr="0003467F" w:rsidTr="0054717D">
        <w:trPr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Смертность от туберкулеза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случаев на 100 тыс. человек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15,9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19,8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19,9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19,5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17,5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17,0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15,5</w:t>
            </w:r>
          </w:p>
        </w:tc>
      </w:tr>
      <w:tr w:rsidR="00C2411F" w:rsidRPr="0003467F" w:rsidTr="0054717D">
        <w:trPr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Сме</w:t>
            </w:r>
            <w:r w:rsidR="00130C4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</w:t>
            </w: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тность от дорожно-транспортных происшествий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случаев на 100 тыс. человек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3,3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</w:tr>
      <w:tr w:rsidR="00C2411F" w:rsidRPr="0003467F" w:rsidTr="0054717D">
        <w:trPr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Младенческая смертность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pStyle w:val="ac"/>
              <w:widowControl w:val="0"/>
              <w:jc w:val="center"/>
              <w:rPr>
                <w:sz w:val="14"/>
                <w:szCs w:val="14"/>
              </w:rPr>
            </w:pPr>
            <w:r w:rsidRPr="0008366C">
              <w:rPr>
                <w:sz w:val="14"/>
                <w:szCs w:val="14"/>
              </w:rPr>
              <w:t xml:space="preserve">на 1000 родившихся </w:t>
            </w:r>
            <w:proofErr w:type="spellStart"/>
            <w:r w:rsidRPr="0008366C">
              <w:rPr>
                <w:sz w:val="14"/>
                <w:szCs w:val="14"/>
              </w:rPr>
              <w:t>живымы</w:t>
            </w:r>
            <w:proofErr w:type="spellEnd"/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4,2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5,50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4,8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C2411F" w:rsidRPr="0003467F" w:rsidTr="0054717D">
        <w:trPr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Обеспеченность врачами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На 10000 человек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192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187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185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183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</w:tr>
      <w:tr w:rsidR="00C2411F" w:rsidRPr="0003467F" w:rsidTr="0054717D">
        <w:trPr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Создание специальных рабочих мест для инвалидов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единиц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C2411F" w:rsidRPr="0003467F" w:rsidTr="0054717D">
        <w:trPr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Удельный вес женщин, находящихся в отпуске по уходу за ребенком до достижения им возраста трех лет, направленных на пр</w:t>
            </w:r>
            <w:r w:rsidR="00130C4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</w:t>
            </w: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фессиональное обучение (переобучение), в общей численности женщин данной категории, обратившихся в органы занятости  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C2411F" w:rsidRPr="00E050B7" w:rsidTr="0054717D">
        <w:trPr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Уровень занятости женщин в возрасте 25-44 лет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59,7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60,5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891" w:type="dxa"/>
            <w:vAlign w:val="center"/>
          </w:tcPr>
          <w:p w:rsidR="00C2411F" w:rsidRPr="008D0076" w:rsidRDefault="008D0076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0076">
              <w:rPr>
                <w:rFonts w:ascii="Times New Roman" w:hAnsi="Times New Roman" w:cs="Times New Roman"/>
                <w:sz w:val="18"/>
                <w:szCs w:val="18"/>
              </w:rPr>
              <w:t>--</w:t>
            </w:r>
          </w:p>
        </w:tc>
        <w:tc>
          <w:tcPr>
            <w:tcW w:w="891" w:type="dxa"/>
            <w:vAlign w:val="center"/>
          </w:tcPr>
          <w:p w:rsidR="00C2411F" w:rsidRPr="008D0076" w:rsidRDefault="008D0076" w:rsidP="008D00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0076">
              <w:rPr>
                <w:rFonts w:ascii="Times New Roman" w:hAnsi="Times New Roman" w:cs="Times New Roman"/>
                <w:sz w:val="18"/>
                <w:szCs w:val="18"/>
              </w:rPr>
              <w:t>--</w:t>
            </w:r>
          </w:p>
        </w:tc>
      </w:tr>
      <w:tr w:rsidR="00C2411F" w:rsidRPr="00E050B7" w:rsidTr="0054717D">
        <w:trPr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Количество молодежи, охваченной занятостью, путем предоставления сезонных временных работ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Чел.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891" w:type="dxa"/>
            <w:vAlign w:val="center"/>
          </w:tcPr>
          <w:p w:rsidR="00C2411F" w:rsidRPr="00F01AD0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AD0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891" w:type="dxa"/>
            <w:vAlign w:val="center"/>
          </w:tcPr>
          <w:p w:rsidR="00C2411F" w:rsidRPr="00F01AD0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AD0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</w:tr>
      <w:tr w:rsidR="00C2411F" w:rsidRPr="0003467F" w:rsidTr="0054717D">
        <w:trPr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Общий объем ра</w:t>
            </w:r>
            <w:r w:rsidR="00130C4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</w:t>
            </w: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ходов за счет всех источников финансирования на создание условий для занятости населения и оказания содействия в трудоустройстве 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млн. руб.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4,7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4,4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4,4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4,4</w:t>
            </w:r>
          </w:p>
        </w:tc>
      </w:tr>
      <w:tr w:rsidR="00C2411F" w:rsidRPr="00E050B7" w:rsidTr="0054717D">
        <w:trPr>
          <w:trHeight w:val="1179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Доля объема расходов бюджета муниципального образования на развитие и поддержку малого и среднего предпринимательства в общем объеме расходов бюджета МО МР «Печора»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891" w:type="dxa"/>
            <w:vAlign w:val="center"/>
          </w:tcPr>
          <w:p w:rsidR="00C2411F" w:rsidRPr="00167EB2" w:rsidRDefault="00353D91" w:rsidP="00360CB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7EB2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360C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center"/>
          </w:tcPr>
          <w:p w:rsidR="00C2411F" w:rsidRPr="00167EB2" w:rsidRDefault="00353D91" w:rsidP="00360CB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7EB2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360C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C2411F" w:rsidRPr="0003467F" w:rsidTr="0054717D">
        <w:trPr>
          <w:trHeight w:val="643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Количество сертифицированных и паспортизированных туристских маршрутов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Ед.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91" w:type="dxa"/>
            <w:vAlign w:val="center"/>
          </w:tcPr>
          <w:p w:rsidR="00C2411F" w:rsidRPr="0003467F" w:rsidRDefault="001E065D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91" w:type="dxa"/>
            <w:vAlign w:val="center"/>
          </w:tcPr>
          <w:p w:rsidR="00C2411F" w:rsidRPr="0003467F" w:rsidRDefault="001E065D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2411F" w:rsidRPr="003E3D8D" w:rsidTr="0054717D">
        <w:trPr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Доля расходов на жилищно-коммунальное хозяйство в структуре консолидированного бюджета муниципального района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9,6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9,3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9,2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9,1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9,1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9,1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9,1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9,1</w:t>
            </w:r>
          </w:p>
        </w:tc>
        <w:tc>
          <w:tcPr>
            <w:tcW w:w="891" w:type="dxa"/>
            <w:vAlign w:val="center"/>
          </w:tcPr>
          <w:p w:rsidR="00C2411F" w:rsidRPr="00170C65" w:rsidRDefault="00170C65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C65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891" w:type="dxa"/>
            <w:vAlign w:val="center"/>
          </w:tcPr>
          <w:p w:rsidR="00C2411F" w:rsidRPr="00170C65" w:rsidRDefault="00170C65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C65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</w:tr>
      <w:tr w:rsidR="00C2411F" w:rsidRPr="003E3D8D" w:rsidTr="0054717D">
        <w:trPr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Количество предоставленных жилых помещений по договору социального найма семьям, имеющим трех и более детей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Ед.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center"/>
          </w:tcPr>
          <w:p w:rsidR="00C2411F" w:rsidRPr="00F01AD0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AD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center"/>
          </w:tcPr>
          <w:p w:rsidR="00C2411F" w:rsidRPr="00F01AD0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AD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C2411F" w:rsidRPr="00D55A8B" w:rsidTr="0054717D">
        <w:trPr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Площадь ветхого и аварийного жилищного фонда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тыс. кв. м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106,8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107,9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117,3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102,3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91,3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89,3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86,3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85,5</w:t>
            </w:r>
          </w:p>
        </w:tc>
        <w:tc>
          <w:tcPr>
            <w:tcW w:w="891" w:type="dxa"/>
            <w:vAlign w:val="center"/>
          </w:tcPr>
          <w:p w:rsidR="00C2411F" w:rsidRPr="00F01AD0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AD0">
              <w:rPr>
                <w:rFonts w:ascii="Times New Roman" w:hAnsi="Times New Roman" w:cs="Times New Roman"/>
                <w:sz w:val="18"/>
                <w:szCs w:val="18"/>
              </w:rPr>
              <w:t>85,0</w:t>
            </w:r>
          </w:p>
        </w:tc>
        <w:tc>
          <w:tcPr>
            <w:tcW w:w="891" w:type="dxa"/>
            <w:vAlign w:val="center"/>
          </w:tcPr>
          <w:p w:rsidR="00C2411F" w:rsidRPr="00F01AD0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AD0">
              <w:rPr>
                <w:rFonts w:ascii="Times New Roman" w:hAnsi="Times New Roman" w:cs="Times New Roman"/>
                <w:sz w:val="18"/>
                <w:szCs w:val="18"/>
              </w:rPr>
              <w:t>84,0</w:t>
            </w:r>
          </w:p>
        </w:tc>
      </w:tr>
      <w:tr w:rsidR="00C2411F" w:rsidRPr="0003467F" w:rsidTr="0054717D">
        <w:trPr>
          <w:trHeight w:val="442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Объем ввода в эксплуатацию жилья 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тыс. кв. м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0,58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18,04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15,04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891" w:type="dxa"/>
            <w:vAlign w:val="center"/>
          </w:tcPr>
          <w:p w:rsidR="00C2411F" w:rsidRPr="00F01AD0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AD0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891" w:type="dxa"/>
            <w:vAlign w:val="center"/>
          </w:tcPr>
          <w:p w:rsidR="00C2411F" w:rsidRPr="00F01AD0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AD0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</w:tr>
      <w:tr w:rsidR="00C2411F" w:rsidRPr="00D55A8B" w:rsidTr="0054717D">
        <w:trPr>
          <w:trHeight w:val="278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DC69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Удельный вес семей, состоящих на учете в качестве нуждающихся в улучшении жилищных условий, получ</w:t>
            </w:r>
            <w:r w:rsidR="00DC69B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</w:t>
            </w: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вших жилые помещения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4,7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91" w:type="dxa"/>
            <w:vAlign w:val="center"/>
          </w:tcPr>
          <w:p w:rsidR="00C2411F" w:rsidRPr="00F01AD0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AD0"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  <w:tc>
          <w:tcPr>
            <w:tcW w:w="891" w:type="dxa"/>
            <w:vAlign w:val="center"/>
          </w:tcPr>
          <w:p w:rsidR="00C2411F" w:rsidRPr="00F01AD0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AD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C2411F" w:rsidRPr="0003467F" w:rsidTr="0054717D">
        <w:trPr>
          <w:trHeight w:val="485"/>
          <w:jc w:val="center"/>
        </w:trPr>
        <w:tc>
          <w:tcPr>
            <w:tcW w:w="675" w:type="dxa"/>
            <w:vAlign w:val="center"/>
          </w:tcPr>
          <w:p w:rsidR="00C2411F" w:rsidRPr="00B9335F" w:rsidRDefault="00C2411F" w:rsidP="00B9335F">
            <w:pPr>
              <w:widowControl w:val="0"/>
              <w:spacing w:after="0" w:line="240" w:lineRule="auto"/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Развитие системы муниципального управления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411F" w:rsidRPr="0003467F" w:rsidTr="0054717D">
        <w:trPr>
          <w:trHeight w:val="708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 xml:space="preserve">Уровень удовлетворенности населения деятельностью органов местного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самоуправления </w:t>
            </w: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(от общего числа опрошенных)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</w:tr>
      <w:tr w:rsidR="00C2411F" w:rsidRPr="0003467F" w:rsidTr="0054717D">
        <w:trPr>
          <w:trHeight w:val="1133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Доля социально ориентированных некоммерческих организаций, получивших поддержку со стороны органов местного самоуправления, в общем количестве некоммерческих организаций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C2411F" w:rsidRPr="00E56DB5" w:rsidTr="0054717D">
        <w:trPr>
          <w:trHeight w:val="426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Объем доходов консолидированного бюджета муниципального района «Печора»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млн. руб.</w:t>
            </w:r>
          </w:p>
        </w:tc>
        <w:tc>
          <w:tcPr>
            <w:tcW w:w="992" w:type="dxa"/>
            <w:vAlign w:val="center"/>
          </w:tcPr>
          <w:p w:rsidR="00C2411F" w:rsidRPr="002E4F61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61">
              <w:rPr>
                <w:rFonts w:ascii="Times New Roman" w:hAnsi="Times New Roman" w:cs="Times New Roman"/>
                <w:sz w:val="18"/>
                <w:szCs w:val="18"/>
              </w:rPr>
              <w:t>1483,5</w:t>
            </w:r>
          </w:p>
        </w:tc>
        <w:tc>
          <w:tcPr>
            <w:tcW w:w="992" w:type="dxa"/>
            <w:vAlign w:val="center"/>
          </w:tcPr>
          <w:p w:rsidR="00C2411F" w:rsidRPr="002E4F61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61">
              <w:rPr>
                <w:rFonts w:ascii="Times New Roman" w:hAnsi="Times New Roman" w:cs="Times New Roman"/>
                <w:sz w:val="18"/>
                <w:szCs w:val="18"/>
              </w:rPr>
              <w:t>1920,9</w:t>
            </w:r>
          </w:p>
        </w:tc>
        <w:tc>
          <w:tcPr>
            <w:tcW w:w="993" w:type="dxa"/>
            <w:vAlign w:val="center"/>
          </w:tcPr>
          <w:p w:rsidR="00C2411F" w:rsidRPr="002E4F61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61">
              <w:rPr>
                <w:rFonts w:ascii="Times New Roman" w:hAnsi="Times New Roman" w:cs="Times New Roman"/>
                <w:sz w:val="18"/>
                <w:szCs w:val="18"/>
              </w:rPr>
              <w:t>2826,62</w:t>
            </w:r>
          </w:p>
        </w:tc>
        <w:tc>
          <w:tcPr>
            <w:tcW w:w="891" w:type="dxa"/>
            <w:vAlign w:val="center"/>
          </w:tcPr>
          <w:p w:rsidR="00C2411F" w:rsidRPr="002E4F61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61">
              <w:rPr>
                <w:rFonts w:ascii="Times New Roman" w:hAnsi="Times New Roman" w:cs="Times New Roman"/>
                <w:sz w:val="18"/>
                <w:szCs w:val="18"/>
              </w:rPr>
              <w:t>1903,2</w:t>
            </w:r>
          </w:p>
        </w:tc>
        <w:tc>
          <w:tcPr>
            <w:tcW w:w="891" w:type="dxa"/>
            <w:vAlign w:val="center"/>
          </w:tcPr>
          <w:p w:rsidR="00C2411F" w:rsidRPr="002E4F61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61">
              <w:rPr>
                <w:rFonts w:ascii="Times New Roman" w:hAnsi="Times New Roman" w:cs="Times New Roman"/>
                <w:sz w:val="18"/>
                <w:szCs w:val="18"/>
              </w:rPr>
              <w:t>1680,7</w:t>
            </w:r>
          </w:p>
        </w:tc>
        <w:tc>
          <w:tcPr>
            <w:tcW w:w="891" w:type="dxa"/>
            <w:vAlign w:val="center"/>
          </w:tcPr>
          <w:p w:rsidR="00C2411F" w:rsidRPr="002E4F61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61">
              <w:rPr>
                <w:rFonts w:ascii="Times New Roman" w:hAnsi="Times New Roman" w:cs="Times New Roman"/>
                <w:sz w:val="18"/>
                <w:szCs w:val="18"/>
              </w:rPr>
              <w:t>1702,7</w:t>
            </w:r>
          </w:p>
        </w:tc>
        <w:tc>
          <w:tcPr>
            <w:tcW w:w="891" w:type="dxa"/>
            <w:vAlign w:val="center"/>
          </w:tcPr>
          <w:p w:rsidR="00C2411F" w:rsidRPr="002E4F61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61">
              <w:rPr>
                <w:rFonts w:ascii="Times New Roman" w:hAnsi="Times New Roman" w:cs="Times New Roman"/>
                <w:sz w:val="18"/>
                <w:szCs w:val="18"/>
              </w:rPr>
              <w:t>1710,8</w:t>
            </w:r>
          </w:p>
        </w:tc>
        <w:tc>
          <w:tcPr>
            <w:tcW w:w="891" w:type="dxa"/>
            <w:vAlign w:val="center"/>
          </w:tcPr>
          <w:p w:rsidR="00C2411F" w:rsidRPr="002E4F61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61">
              <w:rPr>
                <w:rFonts w:ascii="Times New Roman" w:hAnsi="Times New Roman" w:cs="Times New Roman"/>
                <w:sz w:val="18"/>
                <w:szCs w:val="18"/>
              </w:rPr>
              <w:t>1747,7</w:t>
            </w:r>
          </w:p>
        </w:tc>
        <w:tc>
          <w:tcPr>
            <w:tcW w:w="891" w:type="dxa"/>
            <w:vAlign w:val="center"/>
          </w:tcPr>
          <w:p w:rsidR="00C2411F" w:rsidRPr="00EC6348" w:rsidRDefault="00170C65" w:rsidP="006544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6348">
              <w:rPr>
                <w:rFonts w:ascii="Times New Roman" w:hAnsi="Times New Roman" w:cs="Times New Roman"/>
                <w:sz w:val="18"/>
                <w:szCs w:val="18"/>
              </w:rPr>
              <w:t>1894,1</w:t>
            </w:r>
          </w:p>
        </w:tc>
        <w:tc>
          <w:tcPr>
            <w:tcW w:w="891" w:type="dxa"/>
            <w:vAlign w:val="center"/>
          </w:tcPr>
          <w:p w:rsidR="00C2411F" w:rsidRPr="00EC6348" w:rsidRDefault="00170C65" w:rsidP="0065442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6348">
              <w:rPr>
                <w:rFonts w:ascii="Times New Roman" w:hAnsi="Times New Roman" w:cs="Times New Roman"/>
                <w:sz w:val="18"/>
                <w:szCs w:val="18"/>
              </w:rPr>
              <w:t>1852,6</w:t>
            </w:r>
          </w:p>
        </w:tc>
      </w:tr>
      <w:tr w:rsidR="00C2411F" w:rsidRPr="00E56DB5" w:rsidTr="0054717D">
        <w:trPr>
          <w:trHeight w:val="418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Налоговые доходы консолидированного бюджета муниципального района «Печора»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млн. руб.</w:t>
            </w:r>
          </w:p>
        </w:tc>
        <w:tc>
          <w:tcPr>
            <w:tcW w:w="992" w:type="dxa"/>
            <w:vAlign w:val="center"/>
          </w:tcPr>
          <w:p w:rsidR="00C2411F" w:rsidRPr="002E4F61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61">
              <w:rPr>
                <w:rFonts w:ascii="Times New Roman" w:hAnsi="Times New Roman" w:cs="Times New Roman"/>
                <w:sz w:val="18"/>
                <w:szCs w:val="18"/>
              </w:rPr>
              <w:t>613,69</w:t>
            </w:r>
          </w:p>
        </w:tc>
        <w:tc>
          <w:tcPr>
            <w:tcW w:w="992" w:type="dxa"/>
            <w:vAlign w:val="center"/>
          </w:tcPr>
          <w:p w:rsidR="00C2411F" w:rsidRPr="002E4F61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61">
              <w:rPr>
                <w:rFonts w:ascii="Times New Roman" w:hAnsi="Times New Roman" w:cs="Times New Roman"/>
                <w:sz w:val="18"/>
                <w:szCs w:val="18"/>
              </w:rPr>
              <w:t>759,0</w:t>
            </w:r>
          </w:p>
        </w:tc>
        <w:tc>
          <w:tcPr>
            <w:tcW w:w="993" w:type="dxa"/>
            <w:vAlign w:val="center"/>
          </w:tcPr>
          <w:p w:rsidR="00C2411F" w:rsidRPr="002E4F61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61">
              <w:rPr>
                <w:rFonts w:ascii="Times New Roman" w:hAnsi="Times New Roman" w:cs="Times New Roman"/>
                <w:sz w:val="18"/>
                <w:szCs w:val="18"/>
              </w:rPr>
              <w:t>976,9</w:t>
            </w:r>
          </w:p>
        </w:tc>
        <w:tc>
          <w:tcPr>
            <w:tcW w:w="891" w:type="dxa"/>
            <w:vAlign w:val="center"/>
          </w:tcPr>
          <w:p w:rsidR="00C2411F" w:rsidRPr="002E4F61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61">
              <w:rPr>
                <w:rFonts w:ascii="Times New Roman" w:hAnsi="Times New Roman" w:cs="Times New Roman"/>
                <w:sz w:val="18"/>
                <w:szCs w:val="18"/>
              </w:rPr>
              <w:t>719,9</w:t>
            </w:r>
          </w:p>
        </w:tc>
        <w:tc>
          <w:tcPr>
            <w:tcW w:w="891" w:type="dxa"/>
            <w:vAlign w:val="center"/>
          </w:tcPr>
          <w:p w:rsidR="00C2411F" w:rsidRPr="002E4F61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61">
              <w:rPr>
                <w:rFonts w:ascii="Times New Roman" w:hAnsi="Times New Roman" w:cs="Times New Roman"/>
                <w:sz w:val="18"/>
                <w:szCs w:val="18"/>
              </w:rPr>
              <w:t>763,0</w:t>
            </w:r>
          </w:p>
        </w:tc>
        <w:tc>
          <w:tcPr>
            <w:tcW w:w="891" w:type="dxa"/>
            <w:vAlign w:val="center"/>
          </w:tcPr>
          <w:p w:rsidR="00C2411F" w:rsidRPr="002E4F61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61">
              <w:rPr>
                <w:rFonts w:ascii="Times New Roman" w:hAnsi="Times New Roman" w:cs="Times New Roman"/>
                <w:sz w:val="18"/>
                <w:szCs w:val="18"/>
              </w:rPr>
              <w:t>807,6</w:t>
            </w:r>
          </w:p>
        </w:tc>
        <w:tc>
          <w:tcPr>
            <w:tcW w:w="891" w:type="dxa"/>
            <w:vAlign w:val="center"/>
          </w:tcPr>
          <w:p w:rsidR="00C2411F" w:rsidRPr="002E4F61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61">
              <w:rPr>
                <w:rFonts w:ascii="Times New Roman" w:hAnsi="Times New Roman" w:cs="Times New Roman"/>
                <w:sz w:val="18"/>
                <w:szCs w:val="18"/>
              </w:rPr>
              <w:t>842,2</w:t>
            </w:r>
          </w:p>
        </w:tc>
        <w:tc>
          <w:tcPr>
            <w:tcW w:w="891" w:type="dxa"/>
            <w:vAlign w:val="center"/>
          </w:tcPr>
          <w:p w:rsidR="00C2411F" w:rsidRPr="002E4F61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61">
              <w:rPr>
                <w:rFonts w:ascii="Times New Roman" w:hAnsi="Times New Roman" w:cs="Times New Roman"/>
                <w:sz w:val="18"/>
                <w:szCs w:val="18"/>
              </w:rPr>
              <w:t>878,0</w:t>
            </w:r>
          </w:p>
        </w:tc>
        <w:tc>
          <w:tcPr>
            <w:tcW w:w="891" w:type="dxa"/>
            <w:vAlign w:val="center"/>
          </w:tcPr>
          <w:p w:rsidR="00C2411F" w:rsidRPr="00EC6348" w:rsidRDefault="00170C65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6348">
              <w:rPr>
                <w:rFonts w:ascii="Times New Roman" w:hAnsi="Times New Roman" w:cs="Times New Roman"/>
                <w:sz w:val="18"/>
                <w:szCs w:val="18"/>
              </w:rPr>
              <w:t>904,0</w:t>
            </w:r>
          </w:p>
        </w:tc>
        <w:tc>
          <w:tcPr>
            <w:tcW w:w="891" w:type="dxa"/>
            <w:vAlign w:val="center"/>
          </w:tcPr>
          <w:p w:rsidR="00C2411F" w:rsidRPr="00EC6348" w:rsidRDefault="00170C65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6348">
              <w:rPr>
                <w:rFonts w:ascii="Times New Roman" w:hAnsi="Times New Roman" w:cs="Times New Roman"/>
                <w:sz w:val="18"/>
                <w:szCs w:val="18"/>
              </w:rPr>
              <w:t>870,6</w:t>
            </w:r>
          </w:p>
        </w:tc>
      </w:tr>
      <w:tr w:rsidR="00C2411F" w:rsidRPr="00E56DB5" w:rsidTr="0054717D">
        <w:trPr>
          <w:trHeight w:val="409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Неналоговые доходы  консолидированного бюджета муниципального района «Печора»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млн. руб.</w:t>
            </w:r>
          </w:p>
        </w:tc>
        <w:tc>
          <w:tcPr>
            <w:tcW w:w="992" w:type="dxa"/>
            <w:vAlign w:val="center"/>
          </w:tcPr>
          <w:p w:rsidR="00C2411F" w:rsidRPr="002E4F61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61">
              <w:rPr>
                <w:rFonts w:ascii="Times New Roman" w:hAnsi="Times New Roman" w:cs="Times New Roman"/>
                <w:sz w:val="18"/>
                <w:szCs w:val="18"/>
              </w:rPr>
              <w:t>83,5</w:t>
            </w:r>
          </w:p>
        </w:tc>
        <w:tc>
          <w:tcPr>
            <w:tcW w:w="992" w:type="dxa"/>
            <w:vAlign w:val="center"/>
          </w:tcPr>
          <w:p w:rsidR="00C2411F" w:rsidRPr="002E4F61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61">
              <w:rPr>
                <w:rFonts w:ascii="Times New Roman" w:hAnsi="Times New Roman" w:cs="Times New Roman"/>
                <w:sz w:val="18"/>
                <w:szCs w:val="18"/>
              </w:rPr>
              <w:t>114,4</w:t>
            </w:r>
          </w:p>
        </w:tc>
        <w:tc>
          <w:tcPr>
            <w:tcW w:w="993" w:type="dxa"/>
            <w:vAlign w:val="center"/>
          </w:tcPr>
          <w:p w:rsidR="00C2411F" w:rsidRPr="002E4F61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61">
              <w:rPr>
                <w:rFonts w:ascii="Times New Roman" w:hAnsi="Times New Roman" w:cs="Times New Roman"/>
                <w:sz w:val="18"/>
                <w:szCs w:val="18"/>
              </w:rPr>
              <w:t>122,3</w:t>
            </w:r>
          </w:p>
        </w:tc>
        <w:tc>
          <w:tcPr>
            <w:tcW w:w="891" w:type="dxa"/>
            <w:vAlign w:val="center"/>
          </w:tcPr>
          <w:p w:rsidR="00C2411F" w:rsidRPr="002E4F61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61">
              <w:rPr>
                <w:rFonts w:ascii="Times New Roman" w:hAnsi="Times New Roman" w:cs="Times New Roman"/>
                <w:sz w:val="18"/>
                <w:szCs w:val="18"/>
              </w:rPr>
              <w:t>100,9</w:t>
            </w:r>
          </w:p>
        </w:tc>
        <w:tc>
          <w:tcPr>
            <w:tcW w:w="891" w:type="dxa"/>
            <w:vAlign w:val="center"/>
          </w:tcPr>
          <w:p w:rsidR="00C2411F" w:rsidRPr="002E4F61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61">
              <w:rPr>
                <w:rFonts w:ascii="Times New Roman" w:hAnsi="Times New Roman" w:cs="Times New Roman"/>
                <w:sz w:val="18"/>
                <w:szCs w:val="18"/>
              </w:rPr>
              <w:t>94,7</w:t>
            </w:r>
          </w:p>
        </w:tc>
        <w:tc>
          <w:tcPr>
            <w:tcW w:w="891" w:type="dxa"/>
            <w:vAlign w:val="center"/>
          </w:tcPr>
          <w:p w:rsidR="00C2411F" w:rsidRPr="002E4F61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61">
              <w:rPr>
                <w:rFonts w:ascii="Times New Roman" w:hAnsi="Times New Roman" w:cs="Times New Roman"/>
                <w:sz w:val="18"/>
                <w:szCs w:val="18"/>
              </w:rPr>
              <w:t>96,5</w:t>
            </w:r>
          </w:p>
        </w:tc>
        <w:tc>
          <w:tcPr>
            <w:tcW w:w="891" w:type="dxa"/>
            <w:vAlign w:val="center"/>
          </w:tcPr>
          <w:p w:rsidR="00C2411F" w:rsidRPr="002E4F61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61">
              <w:rPr>
                <w:rFonts w:ascii="Times New Roman" w:hAnsi="Times New Roman" w:cs="Times New Roman"/>
                <w:sz w:val="18"/>
                <w:szCs w:val="18"/>
              </w:rPr>
              <w:t>88,6</w:t>
            </w:r>
          </w:p>
        </w:tc>
        <w:tc>
          <w:tcPr>
            <w:tcW w:w="891" w:type="dxa"/>
            <w:vAlign w:val="center"/>
          </w:tcPr>
          <w:p w:rsidR="00C2411F" w:rsidRPr="002E4F61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61">
              <w:rPr>
                <w:rFonts w:ascii="Times New Roman" w:hAnsi="Times New Roman" w:cs="Times New Roman"/>
                <w:sz w:val="18"/>
                <w:szCs w:val="18"/>
              </w:rPr>
              <w:t>89,8</w:t>
            </w:r>
          </w:p>
        </w:tc>
        <w:tc>
          <w:tcPr>
            <w:tcW w:w="891" w:type="dxa"/>
            <w:vAlign w:val="center"/>
          </w:tcPr>
          <w:p w:rsidR="00C2411F" w:rsidRPr="00EC6348" w:rsidRDefault="00170C65" w:rsidP="00FF57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634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FF5762" w:rsidRPr="00EC6348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891" w:type="dxa"/>
            <w:vAlign w:val="center"/>
          </w:tcPr>
          <w:p w:rsidR="00C2411F" w:rsidRPr="00EC6348" w:rsidRDefault="00170C65" w:rsidP="00FF57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6348">
              <w:rPr>
                <w:rFonts w:ascii="Times New Roman" w:hAnsi="Times New Roman" w:cs="Times New Roman"/>
                <w:sz w:val="18"/>
                <w:szCs w:val="18"/>
              </w:rPr>
              <w:t>50,</w:t>
            </w:r>
            <w:r w:rsidR="00FF5762" w:rsidRPr="00EC634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C2411F" w:rsidRPr="00E56DB5" w:rsidTr="0054717D">
        <w:trPr>
          <w:trHeight w:val="274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Размер дефицита </w:t>
            </w:r>
            <w:r>
              <w:t xml:space="preserve"> </w:t>
            </w:r>
            <w:r w:rsidRPr="004D278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консолидированного </w:t>
            </w: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бюджета муниципального района «Печора» относительно объема доходов </w:t>
            </w:r>
            <w:r>
              <w:t xml:space="preserve"> </w:t>
            </w:r>
            <w:r w:rsidRPr="0069799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консолидированного </w:t>
            </w: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бюджета  </w:t>
            </w: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муниципального района «Печора» без учета безвозмездных поступлений и поступлений по дополнительным нормативам отчислений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%</w:t>
            </w:r>
          </w:p>
        </w:tc>
        <w:tc>
          <w:tcPr>
            <w:tcW w:w="992" w:type="dxa"/>
            <w:vAlign w:val="center"/>
          </w:tcPr>
          <w:p w:rsidR="00C2411F" w:rsidRPr="002E4F61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6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C2411F" w:rsidRPr="002E4F61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6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C2411F" w:rsidRPr="002E4F61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61">
              <w:rPr>
                <w:rFonts w:ascii="Times New Roman" w:hAnsi="Times New Roman" w:cs="Times New Roman"/>
                <w:sz w:val="18"/>
                <w:szCs w:val="18"/>
              </w:rPr>
              <w:t>38,8</w:t>
            </w:r>
          </w:p>
        </w:tc>
        <w:tc>
          <w:tcPr>
            <w:tcW w:w="891" w:type="dxa"/>
            <w:vAlign w:val="center"/>
          </w:tcPr>
          <w:p w:rsidR="00C2411F" w:rsidRPr="002E4F61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61">
              <w:rPr>
                <w:rFonts w:ascii="Times New Roman" w:hAnsi="Times New Roman" w:cs="Times New Roman"/>
                <w:sz w:val="18"/>
                <w:szCs w:val="18"/>
              </w:rPr>
              <w:t>10,1</w:t>
            </w:r>
          </w:p>
        </w:tc>
        <w:tc>
          <w:tcPr>
            <w:tcW w:w="891" w:type="dxa"/>
            <w:vAlign w:val="center"/>
          </w:tcPr>
          <w:p w:rsidR="00C2411F" w:rsidRPr="002E4F61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61"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  <w:tc>
          <w:tcPr>
            <w:tcW w:w="891" w:type="dxa"/>
            <w:vAlign w:val="center"/>
          </w:tcPr>
          <w:p w:rsidR="00C2411F" w:rsidRPr="002E4F61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61"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  <w:tc>
          <w:tcPr>
            <w:tcW w:w="891" w:type="dxa"/>
            <w:vAlign w:val="center"/>
          </w:tcPr>
          <w:p w:rsidR="00C2411F" w:rsidRPr="002E4F61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6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91" w:type="dxa"/>
            <w:vAlign w:val="center"/>
          </w:tcPr>
          <w:p w:rsidR="00C2411F" w:rsidRPr="002E4F61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6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91" w:type="dxa"/>
            <w:vAlign w:val="center"/>
          </w:tcPr>
          <w:p w:rsidR="00C2411F" w:rsidRPr="00EC6348" w:rsidRDefault="00FF5762" w:rsidP="00FF57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634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170C65" w:rsidRPr="00EC634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EC634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91" w:type="dxa"/>
            <w:vAlign w:val="center"/>
          </w:tcPr>
          <w:p w:rsidR="00C2411F" w:rsidRPr="00EC6348" w:rsidRDefault="00170C65" w:rsidP="001E39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6348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</w:tr>
      <w:tr w:rsidR="00C2411F" w:rsidRPr="00E56DB5" w:rsidTr="0054717D">
        <w:trPr>
          <w:trHeight w:val="1269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Объем муниципального долга относительно объема доходов</w:t>
            </w:r>
            <w:r>
              <w:t xml:space="preserve"> </w:t>
            </w:r>
            <w:r w:rsidRPr="004D278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консолидированного </w:t>
            </w: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бюджета  муниципального района «Печора» без учета объема безвозмездных поступлений</w:t>
            </w:r>
            <w:r w:rsidRPr="0003467F">
              <w:rPr>
                <w:sz w:val="18"/>
                <w:szCs w:val="18"/>
              </w:rPr>
              <w:t xml:space="preserve"> </w:t>
            </w: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 поступлений по дополнительным нормативам отчислений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2E4F61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13,7</w:t>
            </w:r>
          </w:p>
        </w:tc>
        <w:tc>
          <w:tcPr>
            <w:tcW w:w="992" w:type="dxa"/>
            <w:vAlign w:val="center"/>
          </w:tcPr>
          <w:p w:rsidR="00C2411F" w:rsidRPr="002E4F61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61">
              <w:rPr>
                <w:rFonts w:ascii="Times New Roman" w:hAnsi="Times New Roman" w:cs="Times New Roman"/>
                <w:sz w:val="18"/>
                <w:szCs w:val="18"/>
              </w:rPr>
              <w:t>8,8</w:t>
            </w:r>
          </w:p>
        </w:tc>
        <w:tc>
          <w:tcPr>
            <w:tcW w:w="993" w:type="dxa"/>
            <w:vAlign w:val="center"/>
          </w:tcPr>
          <w:p w:rsidR="00C2411F" w:rsidRPr="002E4F61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61"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  <w:tc>
          <w:tcPr>
            <w:tcW w:w="891" w:type="dxa"/>
            <w:vAlign w:val="center"/>
          </w:tcPr>
          <w:p w:rsidR="00C2411F" w:rsidRPr="002E4F61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61">
              <w:rPr>
                <w:rFonts w:ascii="Times New Roman" w:hAnsi="Times New Roman" w:cs="Times New Roman"/>
                <w:sz w:val="18"/>
                <w:szCs w:val="18"/>
              </w:rPr>
              <w:t>5,9</w:t>
            </w:r>
          </w:p>
        </w:tc>
        <w:tc>
          <w:tcPr>
            <w:tcW w:w="891" w:type="dxa"/>
            <w:vAlign w:val="center"/>
          </w:tcPr>
          <w:p w:rsidR="00C2411F" w:rsidRPr="002E4F61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61">
              <w:rPr>
                <w:rFonts w:ascii="Times New Roman" w:hAnsi="Times New Roman" w:cs="Times New Roman"/>
                <w:sz w:val="18"/>
                <w:szCs w:val="18"/>
              </w:rPr>
              <w:t>3,4</w:t>
            </w:r>
          </w:p>
        </w:tc>
        <w:tc>
          <w:tcPr>
            <w:tcW w:w="891" w:type="dxa"/>
            <w:vAlign w:val="center"/>
          </w:tcPr>
          <w:p w:rsidR="00C2411F" w:rsidRPr="002E4F61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61"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  <w:tc>
          <w:tcPr>
            <w:tcW w:w="891" w:type="dxa"/>
            <w:vAlign w:val="center"/>
          </w:tcPr>
          <w:p w:rsidR="00C2411F" w:rsidRPr="002E4F61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61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891" w:type="dxa"/>
            <w:vAlign w:val="center"/>
          </w:tcPr>
          <w:p w:rsidR="00C2411F" w:rsidRPr="002E4F61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61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891" w:type="dxa"/>
            <w:vAlign w:val="center"/>
          </w:tcPr>
          <w:p w:rsidR="00C2411F" w:rsidRPr="00EC6348" w:rsidRDefault="00C2411F" w:rsidP="0015008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63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50088">
              <w:rPr>
                <w:rFonts w:ascii="Times New Roman" w:hAnsi="Times New Roman" w:cs="Times New Roman"/>
                <w:sz w:val="18"/>
                <w:szCs w:val="18"/>
              </w:rPr>
              <w:t>1,</w:t>
            </w:r>
            <w:r w:rsidRPr="00EC634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91" w:type="dxa"/>
            <w:vAlign w:val="center"/>
          </w:tcPr>
          <w:p w:rsidR="00C2411F" w:rsidRPr="00EC6348" w:rsidRDefault="00150088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</w:t>
            </w:r>
          </w:p>
        </w:tc>
      </w:tr>
      <w:tr w:rsidR="00C2411F" w:rsidRPr="00E56DB5" w:rsidTr="0054717D">
        <w:trPr>
          <w:trHeight w:val="443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Объем расходов консолидированного бюджета муниципального района «Печора»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млн. руб.</w:t>
            </w:r>
          </w:p>
        </w:tc>
        <w:tc>
          <w:tcPr>
            <w:tcW w:w="992" w:type="dxa"/>
            <w:vAlign w:val="center"/>
          </w:tcPr>
          <w:p w:rsidR="00C2411F" w:rsidRPr="002E4F61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61">
              <w:rPr>
                <w:rFonts w:ascii="Times New Roman" w:hAnsi="Times New Roman" w:cs="Times New Roman"/>
                <w:sz w:val="18"/>
                <w:szCs w:val="18"/>
              </w:rPr>
              <w:t>1285,2</w:t>
            </w:r>
          </w:p>
        </w:tc>
        <w:tc>
          <w:tcPr>
            <w:tcW w:w="992" w:type="dxa"/>
            <w:vAlign w:val="center"/>
          </w:tcPr>
          <w:p w:rsidR="00C2411F" w:rsidRPr="002E4F61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61">
              <w:rPr>
                <w:rFonts w:ascii="Times New Roman" w:hAnsi="Times New Roman" w:cs="Times New Roman"/>
                <w:sz w:val="18"/>
                <w:szCs w:val="18"/>
              </w:rPr>
              <w:t>1779,1</w:t>
            </w:r>
          </w:p>
        </w:tc>
        <w:tc>
          <w:tcPr>
            <w:tcW w:w="993" w:type="dxa"/>
            <w:vAlign w:val="center"/>
          </w:tcPr>
          <w:p w:rsidR="00C2411F" w:rsidRPr="002E4F61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61">
              <w:rPr>
                <w:rFonts w:ascii="Times New Roman" w:hAnsi="Times New Roman" w:cs="Times New Roman"/>
                <w:sz w:val="18"/>
                <w:szCs w:val="18"/>
              </w:rPr>
              <w:t>3088,6</w:t>
            </w:r>
          </w:p>
        </w:tc>
        <w:tc>
          <w:tcPr>
            <w:tcW w:w="891" w:type="dxa"/>
            <w:vAlign w:val="center"/>
          </w:tcPr>
          <w:p w:rsidR="00C2411F" w:rsidRPr="002E4F61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61">
              <w:rPr>
                <w:rFonts w:ascii="Times New Roman" w:hAnsi="Times New Roman" w:cs="Times New Roman"/>
                <w:sz w:val="18"/>
                <w:szCs w:val="18"/>
              </w:rPr>
              <w:t>1962,4</w:t>
            </w:r>
          </w:p>
        </w:tc>
        <w:tc>
          <w:tcPr>
            <w:tcW w:w="891" w:type="dxa"/>
            <w:vAlign w:val="center"/>
          </w:tcPr>
          <w:p w:rsidR="00C2411F" w:rsidRPr="002E4F61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61">
              <w:rPr>
                <w:rFonts w:ascii="Times New Roman" w:hAnsi="Times New Roman" w:cs="Times New Roman"/>
                <w:sz w:val="18"/>
                <w:szCs w:val="18"/>
              </w:rPr>
              <w:t>1719,3</w:t>
            </w:r>
          </w:p>
        </w:tc>
        <w:tc>
          <w:tcPr>
            <w:tcW w:w="891" w:type="dxa"/>
            <w:vAlign w:val="center"/>
          </w:tcPr>
          <w:p w:rsidR="00C2411F" w:rsidRPr="002E4F61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61">
              <w:rPr>
                <w:rFonts w:ascii="Times New Roman" w:hAnsi="Times New Roman" w:cs="Times New Roman"/>
                <w:sz w:val="18"/>
                <w:szCs w:val="18"/>
              </w:rPr>
              <w:t>1745,1</w:t>
            </w:r>
          </w:p>
        </w:tc>
        <w:tc>
          <w:tcPr>
            <w:tcW w:w="891" w:type="dxa"/>
            <w:vAlign w:val="center"/>
          </w:tcPr>
          <w:p w:rsidR="00C2411F" w:rsidRPr="002E4F61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61">
              <w:rPr>
                <w:rFonts w:ascii="Times New Roman" w:hAnsi="Times New Roman" w:cs="Times New Roman"/>
                <w:sz w:val="18"/>
                <w:szCs w:val="18"/>
              </w:rPr>
              <w:t>1780,3</w:t>
            </w:r>
          </w:p>
        </w:tc>
        <w:tc>
          <w:tcPr>
            <w:tcW w:w="891" w:type="dxa"/>
            <w:vAlign w:val="center"/>
          </w:tcPr>
          <w:p w:rsidR="00C2411F" w:rsidRPr="002E4F61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61">
              <w:rPr>
                <w:rFonts w:ascii="Times New Roman" w:hAnsi="Times New Roman" w:cs="Times New Roman"/>
                <w:sz w:val="18"/>
                <w:szCs w:val="18"/>
              </w:rPr>
              <w:t>1285,2</w:t>
            </w:r>
          </w:p>
        </w:tc>
        <w:tc>
          <w:tcPr>
            <w:tcW w:w="891" w:type="dxa"/>
            <w:vAlign w:val="center"/>
          </w:tcPr>
          <w:p w:rsidR="00C2411F" w:rsidRPr="00EC6348" w:rsidRDefault="00FF5762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6348">
              <w:rPr>
                <w:rFonts w:ascii="Times New Roman" w:hAnsi="Times New Roman" w:cs="Times New Roman"/>
                <w:sz w:val="18"/>
                <w:szCs w:val="18"/>
              </w:rPr>
              <w:t>1960,7</w:t>
            </w:r>
          </w:p>
        </w:tc>
        <w:tc>
          <w:tcPr>
            <w:tcW w:w="891" w:type="dxa"/>
            <w:vAlign w:val="center"/>
          </w:tcPr>
          <w:p w:rsidR="00C2411F" w:rsidRPr="00EC6348" w:rsidRDefault="00FF5762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6348">
              <w:rPr>
                <w:rFonts w:ascii="Times New Roman" w:hAnsi="Times New Roman" w:cs="Times New Roman"/>
                <w:sz w:val="18"/>
                <w:szCs w:val="18"/>
              </w:rPr>
              <w:t>1864,0</w:t>
            </w:r>
          </w:p>
        </w:tc>
      </w:tr>
      <w:tr w:rsidR="00C2411F" w:rsidRPr="0003467F" w:rsidTr="0054717D">
        <w:trPr>
          <w:trHeight w:val="846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Доля должностей муниципальной службы, замещенных лицами в возрасте до 30 лет, в общем количестве замещенных должностей муниципальной службы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15,8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15,3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15,3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15,3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15,3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15,3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15,3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</w:p>
        </w:tc>
      </w:tr>
      <w:tr w:rsidR="00C2411F" w:rsidRPr="0003467F" w:rsidTr="0054717D">
        <w:trPr>
          <w:trHeight w:val="106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Доля муниципальных служащих, замещающих муниципальные должности прошедших профессиональную подготовку, переподготовку и повышение квалификации в отчетном периоде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C2411F" w:rsidRPr="0003467F" w:rsidTr="0054717D">
        <w:trPr>
          <w:trHeight w:val="665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 xml:space="preserve">Доля муниципальных служащих, прошедших обучение,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опросам противодействия коррупции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C2411F" w:rsidRPr="0003467F" w:rsidTr="0054717D">
        <w:trPr>
          <w:trHeight w:val="708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Доля муниципальных служащих, прошедших обучение, по вопросам противодействия коррупции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C2411F" w:rsidRPr="0003467F" w:rsidTr="0054717D">
        <w:trPr>
          <w:trHeight w:val="554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Доля вакантных должностей муниципальной службы, замещенных на основе назначения их муниципального кадрового резерва, от общего числа замещенных должностей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C2411F" w:rsidRPr="0003467F" w:rsidTr="0054717D">
        <w:trPr>
          <w:trHeight w:val="276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722B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Доля вакантных должностей муниципальной службы, замещенных по результатам конкурса, от общего числа замещенных дол</w:t>
            </w:r>
            <w:r w:rsidR="00722BC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жн</w:t>
            </w: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остей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C2411F" w:rsidRPr="0003467F" w:rsidTr="0054717D">
        <w:trPr>
          <w:trHeight w:val="554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Уровень удовлетворенности населения, проживающего на территории муниципального района, качеством предоставления муниципальных услуг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--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--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C2411F" w:rsidRPr="0003467F" w:rsidTr="0054717D">
        <w:trPr>
          <w:trHeight w:val="554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Доля муниципальных образований поселений в муниципальном районе с утвержденными документами территориального плани</w:t>
            </w:r>
            <w:r w:rsidR="00722BC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</w:t>
            </w: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ования и </w:t>
            </w:r>
            <w:r w:rsidRPr="000346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градостроительного зонирования в общем количестве муниципальных образований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C2411F" w:rsidRPr="0003467F" w:rsidTr="0054717D">
        <w:trPr>
          <w:trHeight w:val="1541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Default="00C2411F" w:rsidP="0054717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3467F">
              <w:rPr>
                <w:rFonts w:ascii="Times New Roman" w:eastAsia="Times New Roman" w:hAnsi="Times New Roman"/>
                <w:sz w:val="18"/>
                <w:szCs w:val="18"/>
              </w:rPr>
              <w:t>Удельный вес объектов недвижимости</w:t>
            </w:r>
          </w:p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eastAsia="Times New Roman" w:hAnsi="Times New Roman"/>
                <w:sz w:val="18"/>
                <w:szCs w:val="18"/>
              </w:rPr>
              <w:t>(в т.ч. земельных участков), на которые зарегистрировано право собственности МО МР «Печора», по отношению к общему количеству объектов недвижимости, находящихся в реестре муниципального имущества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C2411F" w:rsidRPr="0003467F" w:rsidTr="0054717D">
        <w:trPr>
          <w:trHeight w:val="283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eastAsia="Times New Roman" w:hAnsi="Times New Roman"/>
                <w:sz w:val="18"/>
                <w:szCs w:val="18"/>
              </w:rPr>
              <w:t>Уровень актуализации информации об объектах недвижимости, земельных участках и иного муниципального имущества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C2411F" w:rsidRPr="0003467F" w:rsidTr="0054717D">
        <w:trPr>
          <w:trHeight w:val="274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eastAsia="Times New Roman" w:hAnsi="Times New Roman"/>
                <w:sz w:val="18"/>
                <w:szCs w:val="18"/>
              </w:rPr>
              <w:t xml:space="preserve">Доля объектов муниципальной собственности, не соответствующих составу имущества, который может </w:t>
            </w:r>
            <w:proofErr w:type="gramStart"/>
            <w:r w:rsidRPr="0003467F">
              <w:rPr>
                <w:rFonts w:ascii="Times New Roman" w:eastAsia="Times New Roman" w:hAnsi="Times New Roman"/>
                <w:sz w:val="18"/>
                <w:szCs w:val="18"/>
              </w:rPr>
              <w:t>находится</w:t>
            </w:r>
            <w:proofErr w:type="gramEnd"/>
            <w:r w:rsidRPr="0003467F">
              <w:rPr>
                <w:rFonts w:ascii="Times New Roman" w:eastAsia="Times New Roman" w:hAnsi="Times New Roman"/>
                <w:sz w:val="18"/>
                <w:szCs w:val="18"/>
              </w:rPr>
              <w:t xml:space="preserve"> в муниципальной собственности муниципального района в соответствии с Федеральным законом от 06.10.2013 № 131-ФЗ по отношению к общему количеству объектов муниципальной собственности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C2411F" w:rsidRPr="0003467F" w:rsidTr="0054717D">
        <w:trPr>
          <w:trHeight w:val="554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eastAsia="Times New Roman" w:hAnsi="Times New Roman"/>
                <w:sz w:val="18"/>
                <w:szCs w:val="18"/>
              </w:rPr>
              <w:t>Удельный вес объектов недвижимости, предоставленных в пользование, по отношению к общему количеству объектов недвижимости, находящихся в реестре муниципального имущества Мо МР «Печора»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88,5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89,5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88,6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88,8</w:t>
            </w:r>
          </w:p>
        </w:tc>
      </w:tr>
      <w:tr w:rsidR="00C2411F" w:rsidRPr="0003467F" w:rsidTr="0054717D">
        <w:trPr>
          <w:trHeight w:val="554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eastAsia="Times New Roman" w:hAnsi="Times New Roman"/>
                <w:sz w:val="18"/>
                <w:szCs w:val="18"/>
              </w:rPr>
              <w:t>Удельный вес земельных участков, предоставленных пользование, по отношению к общему количеству земельных участков, находящихся в реестре муниципального имущества МО МР «Печора»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</w:tr>
      <w:tr w:rsidR="00C2411F" w:rsidRPr="0003467F" w:rsidTr="0054717D">
        <w:trPr>
          <w:trHeight w:val="397"/>
          <w:jc w:val="center"/>
        </w:trPr>
        <w:tc>
          <w:tcPr>
            <w:tcW w:w="675" w:type="dxa"/>
            <w:vAlign w:val="center"/>
          </w:tcPr>
          <w:p w:rsidR="00C2411F" w:rsidRPr="00B9335F" w:rsidRDefault="00C2411F" w:rsidP="00B9335F">
            <w:pPr>
              <w:widowControl w:val="0"/>
              <w:spacing w:after="0" w:line="240" w:lineRule="auto"/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Обеспечение безопасности жизнедеятельности населения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411F" w:rsidRPr="0003467F" w:rsidTr="0054717D">
        <w:trPr>
          <w:trHeight w:val="134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Объем выбросов вредных (загрязняющих) веществ атмосферный воздух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тыс. тонн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41246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39000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36000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33000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30000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25000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20000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</w:tr>
      <w:tr w:rsidR="00C2411F" w:rsidRPr="0003467F" w:rsidTr="0054717D">
        <w:trPr>
          <w:trHeight w:val="407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 xml:space="preserve">Среднедушевое потребление алкогольной продукции на душу населения 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литров на  человека в год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32,3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--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--</w:t>
            </w:r>
          </w:p>
        </w:tc>
      </w:tr>
      <w:tr w:rsidR="00C2411F" w:rsidRPr="0003467F" w:rsidTr="0054717D">
        <w:trPr>
          <w:trHeight w:val="407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 xml:space="preserve">Доля учащихся, охваченных профилактическими беседами о вреде наркомании, алкоголизма и </w:t>
            </w:r>
            <w:proofErr w:type="spellStart"/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табакокурения</w:t>
            </w:r>
            <w:proofErr w:type="spellEnd"/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, преступности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</w:tr>
      <w:tr w:rsidR="00C2411F" w:rsidRPr="0003467F" w:rsidTr="0054717D">
        <w:trPr>
          <w:trHeight w:val="422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9F4052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4052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зарегистрированных преступлений 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единиц</w:t>
            </w:r>
          </w:p>
        </w:tc>
        <w:tc>
          <w:tcPr>
            <w:tcW w:w="992" w:type="dxa"/>
            <w:vAlign w:val="center"/>
          </w:tcPr>
          <w:p w:rsidR="00C2411F" w:rsidRPr="009F4052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052">
              <w:rPr>
                <w:rFonts w:ascii="Times New Roman" w:hAnsi="Times New Roman" w:cs="Times New Roman"/>
                <w:sz w:val="18"/>
                <w:szCs w:val="18"/>
              </w:rPr>
              <w:t>1068</w:t>
            </w:r>
          </w:p>
        </w:tc>
        <w:tc>
          <w:tcPr>
            <w:tcW w:w="992" w:type="dxa"/>
            <w:vAlign w:val="center"/>
          </w:tcPr>
          <w:p w:rsidR="00C2411F" w:rsidRPr="009F4052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052">
              <w:rPr>
                <w:rFonts w:ascii="Times New Roman" w:hAnsi="Times New Roman" w:cs="Times New Roman"/>
                <w:sz w:val="18"/>
                <w:szCs w:val="18"/>
              </w:rPr>
              <w:t>1036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1190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1170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1080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1050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2411F" w:rsidRPr="0003467F" w:rsidTr="0054717D">
        <w:trPr>
          <w:trHeight w:val="422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Количество зарегистрированных преступлений на 10 тыс. населения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единиц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185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217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185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185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</w:tr>
      <w:tr w:rsidR="00C2411F" w:rsidRPr="0003467F" w:rsidTr="0054717D">
        <w:trPr>
          <w:trHeight w:val="422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Раскрываемость преступлений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</w:tr>
      <w:tr w:rsidR="00C2411F" w:rsidRPr="0003467F" w:rsidTr="0054717D">
        <w:trPr>
          <w:trHeight w:val="422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Количество тяжких и особо тяжких преступлений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единиц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239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196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230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215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185</w:t>
            </w:r>
          </w:p>
        </w:tc>
      </w:tr>
      <w:tr w:rsidR="00C2411F" w:rsidRPr="0003467F" w:rsidTr="0054717D">
        <w:trPr>
          <w:trHeight w:val="422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Количество преступлений совершенных несовершеннолетними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единиц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</w:tr>
      <w:tr w:rsidR="00C2411F" w:rsidRPr="0003467F" w:rsidTr="0054717D">
        <w:trPr>
          <w:trHeight w:val="422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Количество преступлений, связанных с незаконны</w:t>
            </w:r>
            <w:r w:rsidR="00B9335F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 xml:space="preserve"> оборотом наркотиков 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единиц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C2411F" w:rsidRPr="0003467F" w:rsidTr="0054717D">
        <w:trPr>
          <w:trHeight w:val="413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Количество зарегистрированных дорожно-транспортных происшествий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ед.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C2411F" w:rsidRPr="0003467F" w:rsidTr="0054717D">
        <w:trPr>
          <w:trHeight w:val="344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Снижение количества пожаров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C2411F" w:rsidRPr="0003467F" w:rsidTr="0054717D">
        <w:trPr>
          <w:trHeight w:val="413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спасенных людей в результате пожара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C2411F" w:rsidRPr="0003467F" w:rsidTr="0054717D">
        <w:trPr>
          <w:trHeight w:val="413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Количество построенных полигонов складирования и временного хранения твердых бытовых отходов, с нарастающим итогом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ед.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2411F" w:rsidRPr="0003467F" w:rsidTr="0054717D">
        <w:trPr>
          <w:trHeight w:val="413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Осуществление мероприятий в области экологического просвещения населения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Да/нет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C2411F" w:rsidRPr="0003467F" w:rsidTr="0054717D">
        <w:trPr>
          <w:trHeight w:val="798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Количество подразделений добровольной пожарной охраны на территории населенных пунктов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Ед.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C2411F" w:rsidRPr="0003467F" w:rsidTr="0054717D">
        <w:trPr>
          <w:trHeight w:val="413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130C46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Уровень оснащенности на</w:t>
            </w:r>
            <w:r w:rsidR="00C2411F" w:rsidRPr="0003467F">
              <w:rPr>
                <w:rFonts w:ascii="Times New Roman" w:hAnsi="Times New Roman" w:cs="Times New Roman"/>
                <w:sz w:val="18"/>
                <w:szCs w:val="18"/>
              </w:rPr>
              <w:t>селенных пунктов источниками наружного водоснабжения в целях пожаротушения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</w:tr>
      <w:tr w:rsidR="00C2411F" w:rsidRPr="0003467F" w:rsidTr="0054717D">
        <w:trPr>
          <w:trHeight w:val="413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Наличие муниципальной системы оперативного реагирования на предупреждение межнационального и межконфессионального конфликта в муниципальном образовании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Да/нет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C2411F" w:rsidRPr="0003467F" w:rsidTr="0054717D">
        <w:trPr>
          <w:trHeight w:val="413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Уровень оснащенности населенных пунктов источниками наружного водоснабжения в целях пожаротушения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</w:tr>
      <w:tr w:rsidR="00C2411F" w:rsidRPr="0003467F" w:rsidTr="0054717D">
        <w:trPr>
          <w:trHeight w:val="413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130C4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Уровень оснащенности территорий общего пользования первичными средствами тушения по</w:t>
            </w:r>
            <w:r w:rsidR="00130C46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аров и противопожарным инвентарем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C2411F" w:rsidRPr="0003467F" w:rsidTr="0054717D">
        <w:trPr>
          <w:trHeight w:val="413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130C4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объектов, соответствующих перечню минимальных обязательных </w:t>
            </w:r>
            <w:r w:rsidRPr="0003467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треб</w:t>
            </w:r>
            <w:r w:rsidR="00130C46">
              <w:rPr>
                <w:rFonts w:ascii="Times New Roman" w:hAnsi="Times New Roman" w:cs="Times New Roman"/>
                <w:sz w:val="18"/>
                <w:szCs w:val="18"/>
              </w:rPr>
              <w:t>ований антитеррористической защи</w:t>
            </w: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щенности потенциально опасных объ</w:t>
            </w:r>
            <w:r w:rsidR="00130C4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ктов, объектов ЖКХ, жизнеобеспечения, массового пребывания граждан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Ед.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</w:tr>
      <w:tr w:rsidR="00C2411F" w:rsidRPr="0003467F" w:rsidTr="0054717D">
        <w:trPr>
          <w:trHeight w:val="413"/>
          <w:jc w:val="center"/>
        </w:trPr>
        <w:tc>
          <w:tcPr>
            <w:tcW w:w="675" w:type="dxa"/>
            <w:vAlign w:val="center"/>
          </w:tcPr>
          <w:p w:rsidR="00C2411F" w:rsidRPr="0056613F" w:rsidRDefault="00C2411F" w:rsidP="00C2411F">
            <w:pPr>
              <w:pStyle w:val="ae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7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Количество проведенных  профилактических мероприятий по профилактике терроризма</w:t>
            </w:r>
          </w:p>
        </w:tc>
        <w:tc>
          <w:tcPr>
            <w:tcW w:w="1134" w:type="dxa"/>
            <w:vAlign w:val="center"/>
          </w:tcPr>
          <w:p w:rsidR="00C2411F" w:rsidRPr="0008366C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8366C">
              <w:rPr>
                <w:rFonts w:ascii="Times New Roman" w:hAnsi="Times New Roman" w:cs="Times New Roman"/>
                <w:sz w:val="14"/>
                <w:szCs w:val="14"/>
              </w:rPr>
              <w:t>Ед.</w:t>
            </w: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91" w:type="dxa"/>
            <w:vAlign w:val="center"/>
          </w:tcPr>
          <w:p w:rsidR="00C2411F" w:rsidRPr="0003467F" w:rsidRDefault="00C2411F" w:rsidP="005471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67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</w:tbl>
    <w:p w:rsidR="000E2FB5" w:rsidRDefault="00DF5A3B" w:rsidP="004E2568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»</w:t>
      </w:r>
    </w:p>
    <w:p w:rsidR="009345C8" w:rsidRPr="00FC2CB0" w:rsidRDefault="004E2568" w:rsidP="0063092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</w:t>
      </w:r>
    </w:p>
    <w:sectPr w:rsidR="009345C8" w:rsidRPr="00FC2CB0" w:rsidSect="003530A0">
      <w:pgSz w:w="16838" w:h="11906" w:orient="landscape"/>
      <w:pgMar w:top="1134" w:right="454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84273"/>
    <w:multiLevelType w:val="hybridMultilevel"/>
    <w:tmpl w:val="5E2AE73C"/>
    <w:lvl w:ilvl="0" w:tplc="661A6964">
      <w:start w:val="1"/>
      <w:numFmt w:val="bullet"/>
      <w:lvlText w:val=""/>
      <w:lvlJc w:val="left"/>
      <w:pPr>
        <w:tabs>
          <w:tab w:val="num" w:pos="2838"/>
        </w:tabs>
        <w:ind w:left="2838" w:firstLine="1134"/>
      </w:pPr>
      <w:rPr>
        <w:rFonts w:ascii="Wingdings" w:hAnsi="Wingdings" w:hint="default"/>
        <w:color w:val="800000"/>
      </w:rPr>
    </w:lvl>
    <w:lvl w:ilvl="1" w:tplc="04190003">
      <w:start w:val="1"/>
      <w:numFmt w:val="decimal"/>
      <w:lvlText w:val="%2."/>
      <w:lvlJc w:val="left"/>
      <w:pPr>
        <w:tabs>
          <w:tab w:val="num" w:pos="1584"/>
        </w:tabs>
        <w:ind w:left="1584" w:hanging="360"/>
      </w:pPr>
      <w:rPr>
        <w:rFonts w:cs="Times New Roman"/>
      </w:rPr>
    </w:lvl>
    <w:lvl w:ilvl="2" w:tplc="668229E6">
      <w:start w:val="1"/>
      <w:numFmt w:val="bullet"/>
      <w:pStyle w:val="Pro-List-1"/>
      <w:lvlText w:val=""/>
      <w:lvlJc w:val="left"/>
      <w:pPr>
        <w:tabs>
          <w:tab w:val="num" w:pos="810"/>
        </w:tabs>
        <w:ind w:left="810" w:firstLine="1134"/>
      </w:pPr>
      <w:rPr>
        <w:rFonts w:ascii="Wingdings" w:hAnsi="Wingdings" w:hint="default"/>
        <w:color w:val="auto"/>
        <w:sz w:val="24"/>
      </w:rPr>
    </w:lvl>
    <w:lvl w:ilvl="3" w:tplc="0419000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744"/>
        </w:tabs>
        <w:ind w:left="3744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464"/>
        </w:tabs>
        <w:ind w:left="4464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184"/>
        </w:tabs>
        <w:ind w:left="5184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904"/>
        </w:tabs>
        <w:ind w:left="5904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624"/>
        </w:tabs>
        <w:ind w:left="6624" w:hanging="360"/>
      </w:pPr>
      <w:rPr>
        <w:rFonts w:cs="Times New Roman"/>
      </w:rPr>
    </w:lvl>
  </w:abstractNum>
  <w:abstractNum w:abstractNumId="1">
    <w:nsid w:val="39890F07"/>
    <w:multiLevelType w:val="multilevel"/>
    <w:tmpl w:val="6C1CD21C"/>
    <w:lvl w:ilvl="0">
      <w:start w:val="1"/>
      <w:numFmt w:val="decimal"/>
      <w:pStyle w:val="MMTopic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1"/>
      <w:suff w:val="space"/>
      <w:lvlText w:val="%1.%2.%3"/>
      <w:lvlJc w:val="left"/>
      <w:pPr>
        <w:ind w:left="3119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461E1E49"/>
    <w:multiLevelType w:val="hybridMultilevel"/>
    <w:tmpl w:val="B018F4FA"/>
    <w:lvl w:ilvl="0" w:tplc="8A9E584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776"/>
    <w:rsid w:val="0000737F"/>
    <w:rsid w:val="000335BB"/>
    <w:rsid w:val="000756FB"/>
    <w:rsid w:val="000852B4"/>
    <w:rsid w:val="0009036B"/>
    <w:rsid w:val="000E2FB5"/>
    <w:rsid w:val="00120931"/>
    <w:rsid w:val="00130C46"/>
    <w:rsid w:val="00150088"/>
    <w:rsid w:val="00167EB2"/>
    <w:rsid w:val="00170C65"/>
    <w:rsid w:val="001B0C51"/>
    <w:rsid w:val="001C6454"/>
    <w:rsid w:val="001E065D"/>
    <w:rsid w:val="001E39CF"/>
    <w:rsid w:val="001F3BDF"/>
    <w:rsid w:val="00247E50"/>
    <w:rsid w:val="00251199"/>
    <w:rsid w:val="00272CA6"/>
    <w:rsid w:val="00274B01"/>
    <w:rsid w:val="002852E2"/>
    <w:rsid w:val="00296CE9"/>
    <w:rsid w:val="002B3C81"/>
    <w:rsid w:val="002F1693"/>
    <w:rsid w:val="003324E4"/>
    <w:rsid w:val="00335316"/>
    <w:rsid w:val="00335405"/>
    <w:rsid w:val="003530A0"/>
    <w:rsid w:val="00353D91"/>
    <w:rsid w:val="00356156"/>
    <w:rsid w:val="00360CBA"/>
    <w:rsid w:val="0038279F"/>
    <w:rsid w:val="0038540C"/>
    <w:rsid w:val="00403299"/>
    <w:rsid w:val="00480249"/>
    <w:rsid w:val="004B1DE8"/>
    <w:rsid w:val="004B7FB6"/>
    <w:rsid w:val="004E2568"/>
    <w:rsid w:val="0052696A"/>
    <w:rsid w:val="005432DA"/>
    <w:rsid w:val="00601843"/>
    <w:rsid w:val="006021BF"/>
    <w:rsid w:val="0063092B"/>
    <w:rsid w:val="00654427"/>
    <w:rsid w:val="006957FE"/>
    <w:rsid w:val="006A0307"/>
    <w:rsid w:val="007027E8"/>
    <w:rsid w:val="007170F0"/>
    <w:rsid w:val="00722BC9"/>
    <w:rsid w:val="00740F7B"/>
    <w:rsid w:val="00755754"/>
    <w:rsid w:val="007F7FF4"/>
    <w:rsid w:val="00815E1B"/>
    <w:rsid w:val="008271F8"/>
    <w:rsid w:val="00835FF4"/>
    <w:rsid w:val="00895B8F"/>
    <w:rsid w:val="008D0076"/>
    <w:rsid w:val="008D7BE5"/>
    <w:rsid w:val="009345C8"/>
    <w:rsid w:val="00940E55"/>
    <w:rsid w:val="00966B30"/>
    <w:rsid w:val="00A00DE5"/>
    <w:rsid w:val="00A04709"/>
    <w:rsid w:val="00A63746"/>
    <w:rsid w:val="00AF37E9"/>
    <w:rsid w:val="00B9335F"/>
    <w:rsid w:val="00B97049"/>
    <w:rsid w:val="00BB4E9A"/>
    <w:rsid w:val="00C219DE"/>
    <w:rsid w:val="00C2411F"/>
    <w:rsid w:val="00C508C4"/>
    <w:rsid w:val="00C72969"/>
    <w:rsid w:val="00CD0967"/>
    <w:rsid w:val="00CD6E6E"/>
    <w:rsid w:val="00D15AB8"/>
    <w:rsid w:val="00D429E2"/>
    <w:rsid w:val="00D62F38"/>
    <w:rsid w:val="00D66280"/>
    <w:rsid w:val="00D9678F"/>
    <w:rsid w:val="00DB4776"/>
    <w:rsid w:val="00DB752D"/>
    <w:rsid w:val="00DC69B2"/>
    <w:rsid w:val="00DD3EB3"/>
    <w:rsid w:val="00DF5A3B"/>
    <w:rsid w:val="00E25F69"/>
    <w:rsid w:val="00E37D65"/>
    <w:rsid w:val="00E94660"/>
    <w:rsid w:val="00EC6348"/>
    <w:rsid w:val="00EE1B12"/>
    <w:rsid w:val="00EE2020"/>
    <w:rsid w:val="00F01AD0"/>
    <w:rsid w:val="00F22B3F"/>
    <w:rsid w:val="00F457CE"/>
    <w:rsid w:val="00F8073E"/>
    <w:rsid w:val="00FC2CB0"/>
    <w:rsid w:val="00FD54B8"/>
    <w:rsid w:val="00FE6B57"/>
    <w:rsid w:val="00FF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CB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B3C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45C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2411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C2411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C2411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C2411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C2411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45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345C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9345C8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locked/>
    <w:rsid w:val="00E37D65"/>
    <w:rPr>
      <w:rFonts w:ascii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966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B30"/>
    <w:rPr>
      <w:rFonts w:ascii="Tahoma" w:eastAsiaTheme="minorEastAsia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66B30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2B3C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Title"/>
    <w:basedOn w:val="a"/>
    <w:next w:val="a"/>
    <w:link w:val="a8"/>
    <w:qFormat/>
    <w:rsid w:val="003530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Название Знак"/>
    <w:basedOn w:val="a0"/>
    <w:link w:val="a7"/>
    <w:rsid w:val="003530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9">
    <w:name w:val="Subtitle"/>
    <w:basedOn w:val="a"/>
    <w:next w:val="a"/>
    <w:link w:val="aa"/>
    <w:uiPriority w:val="11"/>
    <w:qFormat/>
    <w:rsid w:val="003530A0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a">
    <w:name w:val="Подзаголовок Знак"/>
    <w:basedOn w:val="a0"/>
    <w:link w:val="a9"/>
    <w:uiPriority w:val="11"/>
    <w:rsid w:val="003530A0"/>
    <w:rPr>
      <w:rFonts w:eastAsiaTheme="minorEastAsia"/>
      <w:color w:val="5A5A5A" w:themeColor="text1" w:themeTint="A5"/>
      <w:spacing w:val="15"/>
      <w:lang w:eastAsia="ru-RU"/>
    </w:rPr>
  </w:style>
  <w:style w:type="character" w:styleId="ab">
    <w:name w:val="Emphasis"/>
    <w:basedOn w:val="a0"/>
    <w:uiPriority w:val="20"/>
    <w:qFormat/>
    <w:rsid w:val="003530A0"/>
    <w:rPr>
      <w:i/>
      <w:iCs/>
    </w:rPr>
  </w:style>
  <w:style w:type="paragraph" w:styleId="ac">
    <w:name w:val="No Spacing"/>
    <w:link w:val="ad"/>
    <w:uiPriority w:val="1"/>
    <w:qFormat/>
    <w:rsid w:val="003530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aliases w:val="Варианты ответов"/>
    <w:basedOn w:val="a"/>
    <w:link w:val="af"/>
    <w:uiPriority w:val="34"/>
    <w:qFormat/>
    <w:rsid w:val="003530A0"/>
    <w:pPr>
      <w:ind w:left="720"/>
      <w:contextualSpacing/>
    </w:pPr>
  </w:style>
  <w:style w:type="character" w:customStyle="1" w:styleId="af">
    <w:name w:val="Абзац списка Знак"/>
    <w:aliases w:val="Варианты ответов Знак"/>
    <w:link w:val="ae"/>
    <w:uiPriority w:val="99"/>
    <w:locked/>
    <w:rsid w:val="003530A0"/>
    <w:rPr>
      <w:rFonts w:eastAsiaTheme="minorEastAsia"/>
      <w:lang w:eastAsia="ru-RU"/>
    </w:rPr>
  </w:style>
  <w:style w:type="character" w:styleId="af0">
    <w:name w:val="Subtle Emphasis"/>
    <w:basedOn w:val="a0"/>
    <w:uiPriority w:val="19"/>
    <w:qFormat/>
    <w:rsid w:val="003530A0"/>
    <w:rPr>
      <w:i/>
      <w:iCs/>
      <w:color w:val="404040" w:themeColor="text1" w:themeTint="BF"/>
    </w:rPr>
  </w:style>
  <w:style w:type="character" w:customStyle="1" w:styleId="30">
    <w:name w:val="Заголовок 3 Знак"/>
    <w:basedOn w:val="a0"/>
    <w:link w:val="3"/>
    <w:uiPriority w:val="9"/>
    <w:rsid w:val="00C2411F"/>
    <w:rPr>
      <w:rFonts w:asciiTheme="majorHAnsi" w:eastAsiaTheme="majorEastAsia" w:hAnsiTheme="majorHAnsi" w:cstheme="majorBidi"/>
      <w:b/>
      <w:bCs/>
      <w:color w:val="4F81BD" w:themeColor="accent1"/>
      <w:sz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2411F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C2411F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C2411F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C2411F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paragraph" w:customStyle="1" w:styleId="MMTitle">
    <w:name w:val="MM Title"/>
    <w:basedOn w:val="a7"/>
    <w:link w:val="MMTitle0"/>
    <w:rsid w:val="00C2411F"/>
    <w:pPr>
      <w:pBdr>
        <w:bottom w:val="single" w:sz="8" w:space="4" w:color="4F81BD" w:themeColor="accent1"/>
      </w:pBdr>
      <w:spacing w:after="300"/>
    </w:pPr>
    <w:rPr>
      <w:color w:val="17365D" w:themeColor="text2" w:themeShade="BF"/>
      <w:spacing w:val="5"/>
      <w:sz w:val="52"/>
      <w:szCs w:val="52"/>
    </w:rPr>
  </w:style>
  <w:style w:type="character" w:customStyle="1" w:styleId="MMTitle0">
    <w:name w:val="MM Title Знак"/>
    <w:basedOn w:val="a8"/>
    <w:link w:val="MMTitle"/>
    <w:rsid w:val="00C2411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1">
    <w:name w:val="Document Map"/>
    <w:basedOn w:val="a"/>
    <w:link w:val="af2"/>
    <w:uiPriority w:val="99"/>
    <w:semiHidden/>
    <w:unhideWhenUsed/>
    <w:rsid w:val="00C24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C2411F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MMTopic1">
    <w:name w:val="MM Topic 1"/>
    <w:basedOn w:val="1"/>
    <w:link w:val="MMTopic10"/>
    <w:rsid w:val="00C2411F"/>
    <w:pPr>
      <w:numPr>
        <w:ilvl w:val="2"/>
        <w:numId w:val="1"/>
      </w:numPr>
      <w:ind w:left="0"/>
    </w:pPr>
  </w:style>
  <w:style w:type="character" w:customStyle="1" w:styleId="MMTopic10">
    <w:name w:val="MM Topic 1 Знак"/>
    <w:basedOn w:val="10"/>
    <w:link w:val="MMTopic1"/>
    <w:rsid w:val="00C241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MMTopic2">
    <w:name w:val="MM Topic 2"/>
    <w:basedOn w:val="2"/>
    <w:link w:val="MMTopic20"/>
    <w:rsid w:val="00C2411F"/>
    <w:pPr>
      <w:keepLines/>
      <w:numPr>
        <w:ilvl w:val="1"/>
        <w:numId w:val="1"/>
      </w:numPr>
      <w:spacing w:before="200" w:after="0" w:line="276" w:lineRule="auto"/>
    </w:pPr>
    <w:rPr>
      <w:rFonts w:asciiTheme="majorHAnsi" w:eastAsiaTheme="majorEastAsia" w:hAnsiTheme="majorHAnsi" w:cstheme="majorBidi"/>
      <w:i w:val="0"/>
      <w:iCs w:val="0"/>
      <w:color w:val="4F81BD" w:themeColor="accent1"/>
      <w:szCs w:val="26"/>
    </w:rPr>
  </w:style>
  <w:style w:type="character" w:customStyle="1" w:styleId="MMTopic20">
    <w:name w:val="MM Topic 2 Знак"/>
    <w:basedOn w:val="20"/>
    <w:link w:val="MMTopic2"/>
    <w:rsid w:val="00C2411F"/>
    <w:rPr>
      <w:rFonts w:asciiTheme="majorHAnsi" w:eastAsiaTheme="majorEastAsia" w:hAnsiTheme="majorHAnsi" w:cstheme="majorBidi"/>
      <w:b/>
      <w:bCs/>
      <w:i w:val="0"/>
      <w:iCs w:val="0"/>
      <w:color w:val="4F81BD" w:themeColor="accent1"/>
      <w:sz w:val="28"/>
      <w:szCs w:val="26"/>
      <w:lang w:eastAsia="ru-RU"/>
    </w:rPr>
  </w:style>
  <w:style w:type="paragraph" w:customStyle="1" w:styleId="MMTopic3">
    <w:name w:val="MM Topic 3"/>
    <w:basedOn w:val="3"/>
    <w:link w:val="MMTopic30"/>
    <w:rsid w:val="00C2411F"/>
    <w:pPr>
      <w:ind w:left="3119"/>
    </w:pPr>
  </w:style>
  <w:style w:type="character" w:customStyle="1" w:styleId="MMTopic30">
    <w:name w:val="MM Topic 3 Знак"/>
    <w:basedOn w:val="30"/>
    <w:link w:val="MMTopic3"/>
    <w:rsid w:val="00C2411F"/>
    <w:rPr>
      <w:rFonts w:asciiTheme="majorHAnsi" w:eastAsiaTheme="majorEastAsia" w:hAnsiTheme="majorHAnsi" w:cstheme="majorBidi"/>
      <w:b/>
      <w:bCs/>
      <w:color w:val="4F81BD" w:themeColor="accent1"/>
      <w:sz w:val="28"/>
      <w:lang w:eastAsia="ru-RU"/>
    </w:rPr>
  </w:style>
  <w:style w:type="paragraph" w:customStyle="1" w:styleId="MMTopic4">
    <w:name w:val="MM Topic 4"/>
    <w:basedOn w:val="4"/>
    <w:link w:val="MMTopic40"/>
    <w:rsid w:val="00C2411F"/>
  </w:style>
  <w:style w:type="character" w:customStyle="1" w:styleId="MMTopic40">
    <w:name w:val="MM Topic 4 Знак"/>
    <w:basedOn w:val="40"/>
    <w:link w:val="MMTopic4"/>
    <w:rsid w:val="00C2411F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customStyle="1" w:styleId="MMEmpty">
    <w:name w:val="MM Empty"/>
    <w:basedOn w:val="a"/>
    <w:link w:val="MMEmpty0"/>
    <w:rsid w:val="00C2411F"/>
  </w:style>
  <w:style w:type="character" w:customStyle="1" w:styleId="MMEmpty0">
    <w:name w:val="MM Empty Знак"/>
    <w:basedOn w:val="a0"/>
    <w:link w:val="MMEmpty"/>
    <w:rsid w:val="00C2411F"/>
    <w:rPr>
      <w:rFonts w:eastAsiaTheme="minorEastAsia"/>
      <w:lang w:eastAsia="ru-RU"/>
    </w:rPr>
  </w:style>
  <w:style w:type="paragraph" w:customStyle="1" w:styleId="MMTopic5">
    <w:name w:val="MM Topic 5"/>
    <w:basedOn w:val="5"/>
    <w:link w:val="MMTopic50"/>
    <w:rsid w:val="00C2411F"/>
  </w:style>
  <w:style w:type="character" w:customStyle="1" w:styleId="MMTopic50">
    <w:name w:val="MM Topic 5 Знак"/>
    <w:basedOn w:val="50"/>
    <w:link w:val="MMTopic5"/>
    <w:rsid w:val="00C2411F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customStyle="1" w:styleId="MMTopic6">
    <w:name w:val="MM Topic 6"/>
    <w:basedOn w:val="6"/>
    <w:link w:val="MMTopic60"/>
    <w:rsid w:val="00C2411F"/>
  </w:style>
  <w:style w:type="character" w:customStyle="1" w:styleId="MMTopic60">
    <w:name w:val="MM Topic 6 Знак"/>
    <w:basedOn w:val="60"/>
    <w:link w:val="MMTopic6"/>
    <w:rsid w:val="00C2411F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paragraph" w:customStyle="1" w:styleId="MMTopic7">
    <w:name w:val="MM Topic 7"/>
    <w:basedOn w:val="7"/>
    <w:link w:val="MMTopic70"/>
    <w:rsid w:val="00C2411F"/>
  </w:style>
  <w:style w:type="character" w:customStyle="1" w:styleId="MMTopic70">
    <w:name w:val="MM Topic 7 Знак"/>
    <w:basedOn w:val="70"/>
    <w:link w:val="MMTopic7"/>
    <w:rsid w:val="00C2411F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paragraph" w:customStyle="1" w:styleId="6-1">
    <w:name w:val="6-1"/>
    <w:basedOn w:val="a"/>
    <w:rsid w:val="00C24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nformat">
    <w:name w:val="ConsNonformat"/>
    <w:rsid w:val="00C2411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ody Text"/>
    <w:basedOn w:val="a"/>
    <w:link w:val="af4"/>
    <w:rsid w:val="00C2411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Основной текст Знак"/>
    <w:basedOn w:val="a0"/>
    <w:link w:val="af3"/>
    <w:rsid w:val="00C241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C241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C2411F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Bookman Old Style" w:eastAsia="Times New Roman" w:hAnsi="Bookman Old Style" w:cs="Times New Roman"/>
      <w:sz w:val="24"/>
      <w:szCs w:val="24"/>
    </w:rPr>
  </w:style>
  <w:style w:type="character" w:customStyle="1" w:styleId="FontStyle12">
    <w:name w:val="Font Style12"/>
    <w:rsid w:val="00C2411F"/>
    <w:rPr>
      <w:rFonts w:ascii="Times New Roman" w:hAnsi="Times New Roman" w:cs="Times New Roman"/>
      <w:sz w:val="22"/>
      <w:szCs w:val="22"/>
    </w:rPr>
  </w:style>
  <w:style w:type="paragraph" w:styleId="21">
    <w:name w:val="Body Text Indent 2"/>
    <w:basedOn w:val="a"/>
    <w:link w:val="22"/>
    <w:rsid w:val="00C2411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241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C2411F"/>
    <w:rPr>
      <w:rFonts w:ascii="Times New Roman" w:hAnsi="Times New Roman" w:cs="Times New Roman"/>
      <w:sz w:val="22"/>
      <w:szCs w:val="22"/>
    </w:rPr>
  </w:style>
  <w:style w:type="paragraph" w:styleId="af5">
    <w:name w:val="Normal (Web)"/>
    <w:basedOn w:val="a"/>
    <w:uiPriority w:val="99"/>
    <w:rsid w:val="00C2411F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">
    <w:name w:val="Style1"/>
    <w:basedOn w:val="a"/>
    <w:rsid w:val="00C2411F"/>
    <w:pPr>
      <w:widowControl w:val="0"/>
      <w:autoSpaceDE w:val="0"/>
      <w:autoSpaceDN w:val="0"/>
      <w:adjustRightInd w:val="0"/>
      <w:spacing w:after="0" w:line="276" w:lineRule="exact"/>
      <w:ind w:firstLine="50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C2411F"/>
    <w:rPr>
      <w:rFonts w:ascii="Times New Roman" w:hAnsi="Times New Roman" w:cs="Times New Roman"/>
      <w:b/>
      <w:bCs/>
      <w:sz w:val="22"/>
      <w:szCs w:val="22"/>
    </w:rPr>
  </w:style>
  <w:style w:type="paragraph" w:styleId="31">
    <w:name w:val="Body Text Indent 3"/>
    <w:basedOn w:val="a"/>
    <w:link w:val="32"/>
    <w:uiPriority w:val="99"/>
    <w:unhideWhenUsed/>
    <w:rsid w:val="00C2411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C2411F"/>
    <w:rPr>
      <w:rFonts w:eastAsiaTheme="minorEastAsia"/>
      <w:sz w:val="16"/>
      <w:szCs w:val="16"/>
      <w:lang w:eastAsia="ru-RU"/>
    </w:rPr>
  </w:style>
  <w:style w:type="character" w:customStyle="1" w:styleId="ad">
    <w:name w:val="Без интервала Знак"/>
    <w:basedOn w:val="a0"/>
    <w:link w:val="ac"/>
    <w:uiPriority w:val="1"/>
    <w:rsid w:val="00C241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-10">
    <w:name w:val="6.Табл.-1уровень"/>
    <w:basedOn w:val="a"/>
    <w:rsid w:val="00C2411F"/>
    <w:pPr>
      <w:widowControl w:val="0"/>
      <w:spacing w:before="20" w:after="0" w:line="240" w:lineRule="auto"/>
      <w:ind w:left="283" w:right="57" w:hanging="170"/>
    </w:pPr>
    <w:rPr>
      <w:rFonts w:ascii="Times New Roman" w:eastAsia="Times New Roman" w:hAnsi="Times New Roman" w:cs="Times New Roman"/>
      <w:szCs w:val="20"/>
    </w:rPr>
  </w:style>
  <w:style w:type="paragraph" w:customStyle="1" w:styleId="5-">
    <w:name w:val="5.Табл.-шапка"/>
    <w:basedOn w:val="6-10"/>
    <w:rsid w:val="00C2411F"/>
    <w:pPr>
      <w:spacing w:before="0"/>
      <w:ind w:left="0" w:right="0" w:firstLine="0"/>
      <w:jc w:val="center"/>
    </w:pPr>
  </w:style>
  <w:style w:type="paragraph" w:customStyle="1" w:styleId="6-2">
    <w:name w:val="6.Табл.-2уровень"/>
    <w:basedOn w:val="6-10"/>
    <w:qFormat/>
    <w:rsid w:val="00C2411F"/>
    <w:pPr>
      <w:spacing w:before="0"/>
      <w:ind w:left="454"/>
    </w:pPr>
  </w:style>
  <w:style w:type="paragraph" w:customStyle="1" w:styleId="6-3">
    <w:name w:val="6.Табл.-3уровень"/>
    <w:basedOn w:val="6-10"/>
    <w:rsid w:val="00C2411F"/>
    <w:pPr>
      <w:spacing w:before="0"/>
      <w:ind w:left="624"/>
    </w:pPr>
  </w:style>
  <w:style w:type="paragraph" w:customStyle="1" w:styleId="6-">
    <w:name w:val="6.Табл.-данные"/>
    <w:basedOn w:val="6-10"/>
    <w:qFormat/>
    <w:rsid w:val="00C2411F"/>
    <w:pPr>
      <w:suppressAutoHyphens/>
      <w:spacing w:before="0"/>
      <w:ind w:left="57" w:firstLine="0"/>
      <w:jc w:val="right"/>
    </w:pPr>
    <w:rPr>
      <w:lang w:val="en-US"/>
    </w:rPr>
  </w:style>
  <w:style w:type="paragraph" w:customStyle="1" w:styleId="11">
    <w:name w:val="1.Текст"/>
    <w:rsid w:val="00C2411F"/>
    <w:pPr>
      <w:spacing w:before="60"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310">
    <w:name w:val="3.Подзаголовок 1"/>
    <w:basedOn w:val="a"/>
    <w:next w:val="11"/>
    <w:rsid w:val="00C2411F"/>
    <w:pPr>
      <w:keepNext/>
      <w:keepLines/>
      <w:widowControl w:val="0"/>
      <w:suppressAutoHyphens/>
      <w:spacing w:before="240" w:after="6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8">
    <w:name w:val="8.Сноска Знак"/>
    <w:basedOn w:val="a0"/>
    <w:link w:val="80"/>
    <w:locked/>
    <w:rsid w:val="00C2411F"/>
    <w:rPr>
      <w:i/>
    </w:rPr>
  </w:style>
  <w:style w:type="paragraph" w:customStyle="1" w:styleId="80">
    <w:name w:val="8.Сноска"/>
    <w:basedOn w:val="6-10"/>
    <w:next w:val="11"/>
    <w:link w:val="8"/>
    <w:qFormat/>
    <w:rsid w:val="00C2411F"/>
    <w:pPr>
      <w:spacing w:before="60"/>
      <w:ind w:left="0" w:right="0" w:firstLine="0"/>
      <w:jc w:val="both"/>
    </w:pPr>
    <w:rPr>
      <w:rFonts w:asciiTheme="minorHAnsi" w:eastAsiaTheme="minorHAnsi" w:hAnsiTheme="minorHAnsi" w:cstheme="minorBidi"/>
      <w:i/>
      <w:szCs w:val="22"/>
      <w:lang w:eastAsia="en-US"/>
    </w:rPr>
  </w:style>
  <w:style w:type="paragraph" w:customStyle="1" w:styleId="41">
    <w:name w:val="4.Пояснение к таблице"/>
    <w:basedOn w:val="6-10"/>
    <w:next w:val="5-"/>
    <w:rsid w:val="00C2411F"/>
    <w:pPr>
      <w:suppressAutoHyphens/>
      <w:spacing w:before="60" w:after="60"/>
      <w:ind w:left="0" w:firstLine="0"/>
      <w:jc w:val="right"/>
    </w:pPr>
  </w:style>
  <w:style w:type="character" w:styleId="af6">
    <w:name w:val="Strong"/>
    <w:basedOn w:val="a0"/>
    <w:uiPriority w:val="22"/>
    <w:qFormat/>
    <w:rsid w:val="00C2411F"/>
    <w:rPr>
      <w:b/>
      <w:bCs/>
    </w:rPr>
  </w:style>
  <w:style w:type="paragraph" w:customStyle="1" w:styleId="Default">
    <w:name w:val="Default"/>
    <w:rsid w:val="00C2411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f7">
    <w:name w:val="Основной текст_"/>
    <w:basedOn w:val="a0"/>
    <w:link w:val="23"/>
    <w:rsid w:val="00C2411F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23">
    <w:name w:val="Основной текст2"/>
    <w:basedOn w:val="a"/>
    <w:link w:val="af7"/>
    <w:rsid w:val="00C2411F"/>
    <w:pPr>
      <w:widowControl w:val="0"/>
      <w:shd w:val="clear" w:color="auto" w:fill="FFFFFF"/>
      <w:spacing w:after="0" w:line="182" w:lineRule="exact"/>
      <w:jc w:val="both"/>
    </w:pPr>
    <w:rPr>
      <w:rFonts w:ascii="Times New Roman" w:eastAsia="Times New Roman" w:hAnsi="Times New Roman" w:cs="Times New Roman"/>
      <w:sz w:val="15"/>
      <w:szCs w:val="15"/>
      <w:lang w:eastAsia="en-US"/>
    </w:rPr>
  </w:style>
  <w:style w:type="character" w:customStyle="1" w:styleId="12">
    <w:name w:val="Основной текст1"/>
    <w:basedOn w:val="af7"/>
    <w:rsid w:val="00C2411F"/>
    <w:rPr>
      <w:rFonts w:ascii="Times New Roman" w:eastAsia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apple-converted-space">
    <w:name w:val="apple-converted-space"/>
    <w:basedOn w:val="a0"/>
    <w:rsid w:val="00C2411F"/>
  </w:style>
  <w:style w:type="paragraph" w:styleId="af8">
    <w:name w:val="header"/>
    <w:basedOn w:val="a"/>
    <w:link w:val="af9"/>
    <w:uiPriority w:val="99"/>
    <w:unhideWhenUsed/>
    <w:rsid w:val="00C24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C2411F"/>
    <w:rPr>
      <w:rFonts w:eastAsiaTheme="minorEastAsia"/>
      <w:lang w:eastAsia="ru-RU"/>
    </w:rPr>
  </w:style>
  <w:style w:type="paragraph" w:styleId="afa">
    <w:name w:val="footer"/>
    <w:basedOn w:val="a"/>
    <w:link w:val="afb"/>
    <w:uiPriority w:val="99"/>
    <w:unhideWhenUsed/>
    <w:rsid w:val="00C24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C2411F"/>
    <w:rPr>
      <w:rFonts w:eastAsiaTheme="minorEastAsia"/>
      <w:lang w:eastAsia="ru-RU"/>
    </w:rPr>
  </w:style>
  <w:style w:type="paragraph" w:styleId="afc">
    <w:name w:val="Revision"/>
    <w:hidden/>
    <w:uiPriority w:val="99"/>
    <w:semiHidden/>
    <w:rsid w:val="00C2411F"/>
    <w:pPr>
      <w:spacing w:after="0" w:line="240" w:lineRule="auto"/>
    </w:pPr>
    <w:rPr>
      <w:rFonts w:eastAsiaTheme="minorEastAsia"/>
      <w:lang w:eastAsia="ru-RU"/>
    </w:rPr>
  </w:style>
  <w:style w:type="paragraph" w:styleId="afd">
    <w:name w:val="TOC Heading"/>
    <w:basedOn w:val="1"/>
    <w:next w:val="a"/>
    <w:uiPriority w:val="39"/>
    <w:unhideWhenUsed/>
    <w:qFormat/>
    <w:rsid w:val="00C2411F"/>
    <w:pPr>
      <w:outlineLvl w:val="9"/>
    </w:pPr>
  </w:style>
  <w:style w:type="paragraph" w:styleId="13">
    <w:name w:val="toc 1"/>
    <w:basedOn w:val="a"/>
    <w:next w:val="a"/>
    <w:autoRedefine/>
    <w:uiPriority w:val="39"/>
    <w:unhideWhenUsed/>
    <w:qFormat/>
    <w:rsid w:val="00C2411F"/>
    <w:pPr>
      <w:tabs>
        <w:tab w:val="left" w:pos="660"/>
        <w:tab w:val="right" w:leader="dot" w:pos="9344"/>
      </w:tabs>
      <w:spacing w:after="100" w:line="360" w:lineRule="exact"/>
    </w:pPr>
    <w:rPr>
      <w:rFonts w:ascii="Times New Roman" w:hAnsi="Times New Roman" w:cs="Times New Roman"/>
      <w:b/>
      <w:noProof/>
      <w:sz w:val="28"/>
      <w:szCs w:val="28"/>
    </w:rPr>
  </w:style>
  <w:style w:type="paragraph" w:styleId="24">
    <w:name w:val="toc 2"/>
    <w:basedOn w:val="a"/>
    <w:next w:val="a"/>
    <w:autoRedefine/>
    <w:uiPriority w:val="39"/>
    <w:unhideWhenUsed/>
    <w:qFormat/>
    <w:rsid w:val="00C2411F"/>
    <w:pPr>
      <w:tabs>
        <w:tab w:val="left" w:pos="709"/>
        <w:tab w:val="right" w:leader="dot" w:pos="9344"/>
      </w:tabs>
      <w:spacing w:after="100"/>
    </w:pPr>
    <w:rPr>
      <w:rFonts w:ascii="Times New Roman" w:hAnsi="Times New Roman" w:cs="Times New Roman"/>
      <w:noProof/>
    </w:rPr>
  </w:style>
  <w:style w:type="paragraph" w:styleId="33">
    <w:name w:val="toc 3"/>
    <w:basedOn w:val="a"/>
    <w:next w:val="a"/>
    <w:autoRedefine/>
    <w:uiPriority w:val="39"/>
    <w:unhideWhenUsed/>
    <w:qFormat/>
    <w:rsid w:val="00C2411F"/>
    <w:pPr>
      <w:tabs>
        <w:tab w:val="left" w:pos="1320"/>
        <w:tab w:val="right" w:leader="dot" w:pos="9344"/>
      </w:tabs>
      <w:spacing w:after="100"/>
    </w:pPr>
    <w:rPr>
      <w:rFonts w:ascii="Times New Roman" w:hAnsi="Times New Roman" w:cs="Times New Roman"/>
      <w:noProof/>
    </w:rPr>
  </w:style>
  <w:style w:type="character" w:customStyle="1" w:styleId="Pro-text">
    <w:name w:val="Pro-text Знак"/>
    <w:basedOn w:val="a0"/>
    <w:link w:val="Pro-text0"/>
    <w:locked/>
    <w:rsid w:val="00C2411F"/>
    <w:rPr>
      <w:rFonts w:ascii="Georgia" w:hAnsi="Georgia" w:cs="Georgia"/>
      <w:sz w:val="24"/>
      <w:szCs w:val="24"/>
    </w:rPr>
  </w:style>
  <w:style w:type="paragraph" w:customStyle="1" w:styleId="Pro-text0">
    <w:name w:val="Pro-text"/>
    <w:basedOn w:val="a"/>
    <w:link w:val="Pro-text"/>
    <w:rsid w:val="00C2411F"/>
    <w:pPr>
      <w:spacing w:before="120" w:after="0" w:line="288" w:lineRule="auto"/>
      <w:ind w:left="1200"/>
      <w:jc w:val="both"/>
    </w:pPr>
    <w:rPr>
      <w:rFonts w:ascii="Georgia" w:eastAsiaTheme="minorHAnsi" w:hAnsi="Georgia" w:cs="Georgia"/>
      <w:sz w:val="24"/>
      <w:szCs w:val="24"/>
      <w:lang w:eastAsia="en-US"/>
    </w:rPr>
  </w:style>
  <w:style w:type="paragraph" w:customStyle="1" w:styleId="Iniiaiieoaeno21">
    <w:name w:val="Iniiaiie oaeno 21"/>
    <w:basedOn w:val="a"/>
    <w:rsid w:val="00C2411F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Pro-List-1">
    <w:name w:val="Pro-List -1"/>
    <w:basedOn w:val="a"/>
    <w:rsid w:val="00C2411F"/>
    <w:pPr>
      <w:numPr>
        <w:ilvl w:val="2"/>
        <w:numId w:val="2"/>
      </w:numPr>
      <w:tabs>
        <w:tab w:val="left" w:pos="1920"/>
      </w:tabs>
      <w:spacing w:before="60" w:after="120" w:line="288" w:lineRule="auto"/>
      <w:jc w:val="both"/>
    </w:pPr>
    <w:rPr>
      <w:rFonts w:ascii="Georgia" w:eastAsia="Calibri" w:hAnsi="Georgia" w:cs="Georgia"/>
      <w:sz w:val="20"/>
      <w:szCs w:val="20"/>
    </w:rPr>
  </w:style>
  <w:style w:type="paragraph" w:styleId="afe">
    <w:name w:val="Body Text Indent"/>
    <w:basedOn w:val="a"/>
    <w:link w:val="aff"/>
    <w:uiPriority w:val="99"/>
    <w:semiHidden/>
    <w:unhideWhenUsed/>
    <w:rsid w:val="00C2411F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uiPriority w:val="99"/>
    <w:semiHidden/>
    <w:rsid w:val="00C2411F"/>
    <w:rPr>
      <w:rFonts w:eastAsiaTheme="minorEastAsia"/>
      <w:lang w:eastAsia="ru-RU"/>
    </w:rPr>
  </w:style>
  <w:style w:type="paragraph" w:customStyle="1" w:styleId="aff0">
    <w:name w:val="Текст основной"/>
    <w:basedOn w:val="a"/>
    <w:uiPriority w:val="99"/>
    <w:qFormat/>
    <w:rsid w:val="00C2411F"/>
    <w:pPr>
      <w:spacing w:after="120" w:line="240" w:lineRule="auto"/>
      <w:ind w:left="1134"/>
      <w:jc w:val="both"/>
    </w:pPr>
    <w:rPr>
      <w:rFonts w:ascii="Arial" w:eastAsia="Calibri" w:hAnsi="Arial" w:cs="Times New Roman"/>
      <w:lang w:eastAsia="en-US"/>
    </w:rPr>
  </w:style>
  <w:style w:type="paragraph" w:styleId="42">
    <w:name w:val="toc 4"/>
    <w:basedOn w:val="a"/>
    <w:next w:val="a"/>
    <w:autoRedefine/>
    <w:uiPriority w:val="39"/>
    <w:unhideWhenUsed/>
    <w:rsid w:val="00C2411F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unhideWhenUsed/>
    <w:rsid w:val="00C2411F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unhideWhenUsed/>
    <w:rsid w:val="00C2411F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unhideWhenUsed/>
    <w:rsid w:val="00C2411F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unhideWhenUsed/>
    <w:rsid w:val="00C2411F"/>
    <w:pPr>
      <w:spacing w:after="100"/>
      <w:ind w:left="1540"/>
    </w:pPr>
  </w:style>
  <w:style w:type="paragraph" w:styleId="9">
    <w:name w:val="toc 9"/>
    <w:basedOn w:val="a"/>
    <w:next w:val="a"/>
    <w:autoRedefine/>
    <w:uiPriority w:val="39"/>
    <w:unhideWhenUsed/>
    <w:rsid w:val="00C2411F"/>
    <w:pPr>
      <w:spacing w:after="100"/>
      <w:ind w:left="1760"/>
    </w:pPr>
  </w:style>
  <w:style w:type="paragraph" w:customStyle="1" w:styleId="25">
    <w:name w:val="Знак Знак Знак2 Знак Знак Знак Знак"/>
    <w:basedOn w:val="a"/>
    <w:uiPriority w:val="99"/>
    <w:rsid w:val="00C2411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styleId="aff1">
    <w:name w:val="annotation reference"/>
    <w:basedOn w:val="a0"/>
    <w:uiPriority w:val="99"/>
    <w:semiHidden/>
    <w:unhideWhenUsed/>
    <w:rsid w:val="00C2411F"/>
    <w:rPr>
      <w:sz w:val="16"/>
      <w:szCs w:val="16"/>
    </w:rPr>
  </w:style>
  <w:style w:type="paragraph" w:styleId="aff2">
    <w:name w:val="annotation text"/>
    <w:basedOn w:val="a"/>
    <w:link w:val="aff3"/>
    <w:uiPriority w:val="99"/>
    <w:semiHidden/>
    <w:unhideWhenUsed/>
    <w:rsid w:val="00C2411F"/>
    <w:pPr>
      <w:spacing w:line="240" w:lineRule="auto"/>
    </w:pPr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semiHidden/>
    <w:rsid w:val="00C2411F"/>
    <w:rPr>
      <w:rFonts w:eastAsiaTheme="minorEastAsia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C2411F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C2411F"/>
    <w:rPr>
      <w:rFonts w:eastAsiaTheme="minorEastAsia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CB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B3C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45C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2411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C2411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C2411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C2411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C2411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45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345C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9345C8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locked/>
    <w:rsid w:val="00E37D65"/>
    <w:rPr>
      <w:rFonts w:ascii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966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B30"/>
    <w:rPr>
      <w:rFonts w:ascii="Tahoma" w:eastAsiaTheme="minorEastAsia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66B30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2B3C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Title"/>
    <w:basedOn w:val="a"/>
    <w:next w:val="a"/>
    <w:link w:val="a8"/>
    <w:qFormat/>
    <w:rsid w:val="003530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Название Знак"/>
    <w:basedOn w:val="a0"/>
    <w:link w:val="a7"/>
    <w:rsid w:val="003530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9">
    <w:name w:val="Subtitle"/>
    <w:basedOn w:val="a"/>
    <w:next w:val="a"/>
    <w:link w:val="aa"/>
    <w:uiPriority w:val="11"/>
    <w:qFormat/>
    <w:rsid w:val="003530A0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a">
    <w:name w:val="Подзаголовок Знак"/>
    <w:basedOn w:val="a0"/>
    <w:link w:val="a9"/>
    <w:uiPriority w:val="11"/>
    <w:rsid w:val="003530A0"/>
    <w:rPr>
      <w:rFonts w:eastAsiaTheme="minorEastAsia"/>
      <w:color w:val="5A5A5A" w:themeColor="text1" w:themeTint="A5"/>
      <w:spacing w:val="15"/>
      <w:lang w:eastAsia="ru-RU"/>
    </w:rPr>
  </w:style>
  <w:style w:type="character" w:styleId="ab">
    <w:name w:val="Emphasis"/>
    <w:basedOn w:val="a0"/>
    <w:uiPriority w:val="20"/>
    <w:qFormat/>
    <w:rsid w:val="003530A0"/>
    <w:rPr>
      <w:i/>
      <w:iCs/>
    </w:rPr>
  </w:style>
  <w:style w:type="paragraph" w:styleId="ac">
    <w:name w:val="No Spacing"/>
    <w:link w:val="ad"/>
    <w:uiPriority w:val="1"/>
    <w:qFormat/>
    <w:rsid w:val="003530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aliases w:val="Варианты ответов"/>
    <w:basedOn w:val="a"/>
    <w:link w:val="af"/>
    <w:uiPriority w:val="34"/>
    <w:qFormat/>
    <w:rsid w:val="003530A0"/>
    <w:pPr>
      <w:ind w:left="720"/>
      <w:contextualSpacing/>
    </w:pPr>
  </w:style>
  <w:style w:type="character" w:customStyle="1" w:styleId="af">
    <w:name w:val="Абзац списка Знак"/>
    <w:aliases w:val="Варианты ответов Знак"/>
    <w:link w:val="ae"/>
    <w:uiPriority w:val="99"/>
    <w:locked/>
    <w:rsid w:val="003530A0"/>
    <w:rPr>
      <w:rFonts w:eastAsiaTheme="minorEastAsia"/>
      <w:lang w:eastAsia="ru-RU"/>
    </w:rPr>
  </w:style>
  <w:style w:type="character" w:styleId="af0">
    <w:name w:val="Subtle Emphasis"/>
    <w:basedOn w:val="a0"/>
    <w:uiPriority w:val="19"/>
    <w:qFormat/>
    <w:rsid w:val="003530A0"/>
    <w:rPr>
      <w:i/>
      <w:iCs/>
      <w:color w:val="404040" w:themeColor="text1" w:themeTint="BF"/>
    </w:rPr>
  </w:style>
  <w:style w:type="character" w:customStyle="1" w:styleId="30">
    <w:name w:val="Заголовок 3 Знак"/>
    <w:basedOn w:val="a0"/>
    <w:link w:val="3"/>
    <w:uiPriority w:val="9"/>
    <w:rsid w:val="00C2411F"/>
    <w:rPr>
      <w:rFonts w:asciiTheme="majorHAnsi" w:eastAsiaTheme="majorEastAsia" w:hAnsiTheme="majorHAnsi" w:cstheme="majorBidi"/>
      <w:b/>
      <w:bCs/>
      <w:color w:val="4F81BD" w:themeColor="accent1"/>
      <w:sz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2411F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C2411F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C2411F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C2411F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paragraph" w:customStyle="1" w:styleId="MMTitle">
    <w:name w:val="MM Title"/>
    <w:basedOn w:val="a7"/>
    <w:link w:val="MMTitle0"/>
    <w:rsid w:val="00C2411F"/>
    <w:pPr>
      <w:pBdr>
        <w:bottom w:val="single" w:sz="8" w:space="4" w:color="4F81BD" w:themeColor="accent1"/>
      </w:pBdr>
      <w:spacing w:after="300"/>
    </w:pPr>
    <w:rPr>
      <w:color w:val="17365D" w:themeColor="text2" w:themeShade="BF"/>
      <w:spacing w:val="5"/>
      <w:sz w:val="52"/>
      <w:szCs w:val="52"/>
    </w:rPr>
  </w:style>
  <w:style w:type="character" w:customStyle="1" w:styleId="MMTitle0">
    <w:name w:val="MM Title Знак"/>
    <w:basedOn w:val="a8"/>
    <w:link w:val="MMTitle"/>
    <w:rsid w:val="00C2411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1">
    <w:name w:val="Document Map"/>
    <w:basedOn w:val="a"/>
    <w:link w:val="af2"/>
    <w:uiPriority w:val="99"/>
    <w:semiHidden/>
    <w:unhideWhenUsed/>
    <w:rsid w:val="00C24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C2411F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MMTopic1">
    <w:name w:val="MM Topic 1"/>
    <w:basedOn w:val="1"/>
    <w:link w:val="MMTopic10"/>
    <w:rsid w:val="00C2411F"/>
    <w:pPr>
      <w:numPr>
        <w:ilvl w:val="2"/>
        <w:numId w:val="1"/>
      </w:numPr>
      <w:ind w:left="0"/>
    </w:pPr>
  </w:style>
  <w:style w:type="character" w:customStyle="1" w:styleId="MMTopic10">
    <w:name w:val="MM Topic 1 Знак"/>
    <w:basedOn w:val="10"/>
    <w:link w:val="MMTopic1"/>
    <w:rsid w:val="00C241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MMTopic2">
    <w:name w:val="MM Topic 2"/>
    <w:basedOn w:val="2"/>
    <w:link w:val="MMTopic20"/>
    <w:rsid w:val="00C2411F"/>
    <w:pPr>
      <w:keepLines/>
      <w:numPr>
        <w:ilvl w:val="1"/>
        <w:numId w:val="1"/>
      </w:numPr>
      <w:spacing w:before="200" w:after="0" w:line="276" w:lineRule="auto"/>
    </w:pPr>
    <w:rPr>
      <w:rFonts w:asciiTheme="majorHAnsi" w:eastAsiaTheme="majorEastAsia" w:hAnsiTheme="majorHAnsi" w:cstheme="majorBidi"/>
      <w:i w:val="0"/>
      <w:iCs w:val="0"/>
      <w:color w:val="4F81BD" w:themeColor="accent1"/>
      <w:szCs w:val="26"/>
    </w:rPr>
  </w:style>
  <w:style w:type="character" w:customStyle="1" w:styleId="MMTopic20">
    <w:name w:val="MM Topic 2 Знак"/>
    <w:basedOn w:val="20"/>
    <w:link w:val="MMTopic2"/>
    <w:rsid w:val="00C2411F"/>
    <w:rPr>
      <w:rFonts w:asciiTheme="majorHAnsi" w:eastAsiaTheme="majorEastAsia" w:hAnsiTheme="majorHAnsi" w:cstheme="majorBidi"/>
      <w:b/>
      <w:bCs/>
      <w:i w:val="0"/>
      <w:iCs w:val="0"/>
      <w:color w:val="4F81BD" w:themeColor="accent1"/>
      <w:sz w:val="28"/>
      <w:szCs w:val="26"/>
      <w:lang w:eastAsia="ru-RU"/>
    </w:rPr>
  </w:style>
  <w:style w:type="paragraph" w:customStyle="1" w:styleId="MMTopic3">
    <w:name w:val="MM Topic 3"/>
    <w:basedOn w:val="3"/>
    <w:link w:val="MMTopic30"/>
    <w:rsid w:val="00C2411F"/>
    <w:pPr>
      <w:ind w:left="3119"/>
    </w:pPr>
  </w:style>
  <w:style w:type="character" w:customStyle="1" w:styleId="MMTopic30">
    <w:name w:val="MM Topic 3 Знак"/>
    <w:basedOn w:val="30"/>
    <w:link w:val="MMTopic3"/>
    <w:rsid w:val="00C2411F"/>
    <w:rPr>
      <w:rFonts w:asciiTheme="majorHAnsi" w:eastAsiaTheme="majorEastAsia" w:hAnsiTheme="majorHAnsi" w:cstheme="majorBidi"/>
      <w:b/>
      <w:bCs/>
      <w:color w:val="4F81BD" w:themeColor="accent1"/>
      <w:sz w:val="28"/>
      <w:lang w:eastAsia="ru-RU"/>
    </w:rPr>
  </w:style>
  <w:style w:type="paragraph" w:customStyle="1" w:styleId="MMTopic4">
    <w:name w:val="MM Topic 4"/>
    <w:basedOn w:val="4"/>
    <w:link w:val="MMTopic40"/>
    <w:rsid w:val="00C2411F"/>
  </w:style>
  <w:style w:type="character" w:customStyle="1" w:styleId="MMTopic40">
    <w:name w:val="MM Topic 4 Знак"/>
    <w:basedOn w:val="40"/>
    <w:link w:val="MMTopic4"/>
    <w:rsid w:val="00C2411F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customStyle="1" w:styleId="MMEmpty">
    <w:name w:val="MM Empty"/>
    <w:basedOn w:val="a"/>
    <w:link w:val="MMEmpty0"/>
    <w:rsid w:val="00C2411F"/>
  </w:style>
  <w:style w:type="character" w:customStyle="1" w:styleId="MMEmpty0">
    <w:name w:val="MM Empty Знак"/>
    <w:basedOn w:val="a0"/>
    <w:link w:val="MMEmpty"/>
    <w:rsid w:val="00C2411F"/>
    <w:rPr>
      <w:rFonts w:eastAsiaTheme="minorEastAsia"/>
      <w:lang w:eastAsia="ru-RU"/>
    </w:rPr>
  </w:style>
  <w:style w:type="paragraph" w:customStyle="1" w:styleId="MMTopic5">
    <w:name w:val="MM Topic 5"/>
    <w:basedOn w:val="5"/>
    <w:link w:val="MMTopic50"/>
    <w:rsid w:val="00C2411F"/>
  </w:style>
  <w:style w:type="character" w:customStyle="1" w:styleId="MMTopic50">
    <w:name w:val="MM Topic 5 Знак"/>
    <w:basedOn w:val="50"/>
    <w:link w:val="MMTopic5"/>
    <w:rsid w:val="00C2411F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customStyle="1" w:styleId="MMTopic6">
    <w:name w:val="MM Topic 6"/>
    <w:basedOn w:val="6"/>
    <w:link w:val="MMTopic60"/>
    <w:rsid w:val="00C2411F"/>
  </w:style>
  <w:style w:type="character" w:customStyle="1" w:styleId="MMTopic60">
    <w:name w:val="MM Topic 6 Знак"/>
    <w:basedOn w:val="60"/>
    <w:link w:val="MMTopic6"/>
    <w:rsid w:val="00C2411F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paragraph" w:customStyle="1" w:styleId="MMTopic7">
    <w:name w:val="MM Topic 7"/>
    <w:basedOn w:val="7"/>
    <w:link w:val="MMTopic70"/>
    <w:rsid w:val="00C2411F"/>
  </w:style>
  <w:style w:type="character" w:customStyle="1" w:styleId="MMTopic70">
    <w:name w:val="MM Topic 7 Знак"/>
    <w:basedOn w:val="70"/>
    <w:link w:val="MMTopic7"/>
    <w:rsid w:val="00C2411F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paragraph" w:customStyle="1" w:styleId="6-1">
    <w:name w:val="6-1"/>
    <w:basedOn w:val="a"/>
    <w:rsid w:val="00C24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nformat">
    <w:name w:val="ConsNonformat"/>
    <w:rsid w:val="00C2411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ody Text"/>
    <w:basedOn w:val="a"/>
    <w:link w:val="af4"/>
    <w:rsid w:val="00C2411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Основной текст Знак"/>
    <w:basedOn w:val="a0"/>
    <w:link w:val="af3"/>
    <w:rsid w:val="00C241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C241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C2411F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Bookman Old Style" w:eastAsia="Times New Roman" w:hAnsi="Bookman Old Style" w:cs="Times New Roman"/>
      <w:sz w:val="24"/>
      <w:szCs w:val="24"/>
    </w:rPr>
  </w:style>
  <w:style w:type="character" w:customStyle="1" w:styleId="FontStyle12">
    <w:name w:val="Font Style12"/>
    <w:rsid w:val="00C2411F"/>
    <w:rPr>
      <w:rFonts w:ascii="Times New Roman" w:hAnsi="Times New Roman" w:cs="Times New Roman"/>
      <w:sz w:val="22"/>
      <w:szCs w:val="22"/>
    </w:rPr>
  </w:style>
  <w:style w:type="paragraph" w:styleId="21">
    <w:name w:val="Body Text Indent 2"/>
    <w:basedOn w:val="a"/>
    <w:link w:val="22"/>
    <w:rsid w:val="00C2411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241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C2411F"/>
    <w:rPr>
      <w:rFonts w:ascii="Times New Roman" w:hAnsi="Times New Roman" w:cs="Times New Roman"/>
      <w:sz w:val="22"/>
      <w:szCs w:val="22"/>
    </w:rPr>
  </w:style>
  <w:style w:type="paragraph" w:styleId="af5">
    <w:name w:val="Normal (Web)"/>
    <w:basedOn w:val="a"/>
    <w:uiPriority w:val="99"/>
    <w:rsid w:val="00C2411F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">
    <w:name w:val="Style1"/>
    <w:basedOn w:val="a"/>
    <w:rsid w:val="00C2411F"/>
    <w:pPr>
      <w:widowControl w:val="0"/>
      <w:autoSpaceDE w:val="0"/>
      <w:autoSpaceDN w:val="0"/>
      <w:adjustRightInd w:val="0"/>
      <w:spacing w:after="0" w:line="276" w:lineRule="exact"/>
      <w:ind w:firstLine="50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C2411F"/>
    <w:rPr>
      <w:rFonts w:ascii="Times New Roman" w:hAnsi="Times New Roman" w:cs="Times New Roman"/>
      <w:b/>
      <w:bCs/>
      <w:sz w:val="22"/>
      <w:szCs w:val="22"/>
    </w:rPr>
  </w:style>
  <w:style w:type="paragraph" w:styleId="31">
    <w:name w:val="Body Text Indent 3"/>
    <w:basedOn w:val="a"/>
    <w:link w:val="32"/>
    <w:uiPriority w:val="99"/>
    <w:unhideWhenUsed/>
    <w:rsid w:val="00C2411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C2411F"/>
    <w:rPr>
      <w:rFonts w:eastAsiaTheme="minorEastAsia"/>
      <w:sz w:val="16"/>
      <w:szCs w:val="16"/>
      <w:lang w:eastAsia="ru-RU"/>
    </w:rPr>
  </w:style>
  <w:style w:type="character" w:customStyle="1" w:styleId="ad">
    <w:name w:val="Без интервала Знак"/>
    <w:basedOn w:val="a0"/>
    <w:link w:val="ac"/>
    <w:uiPriority w:val="1"/>
    <w:rsid w:val="00C241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-10">
    <w:name w:val="6.Табл.-1уровень"/>
    <w:basedOn w:val="a"/>
    <w:rsid w:val="00C2411F"/>
    <w:pPr>
      <w:widowControl w:val="0"/>
      <w:spacing w:before="20" w:after="0" w:line="240" w:lineRule="auto"/>
      <w:ind w:left="283" w:right="57" w:hanging="170"/>
    </w:pPr>
    <w:rPr>
      <w:rFonts w:ascii="Times New Roman" w:eastAsia="Times New Roman" w:hAnsi="Times New Roman" w:cs="Times New Roman"/>
      <w:szCs w:val="20"/>
    </w:rPr>
  </w:style>
  <w:style w:type="paragraph" w:customStyle="1" w:styleId="5-">
    <w:name w:val="5.Табл.-шапка"/>
    <w:basedOn w:val="6-10"/>
    <w:rsid w:val="00C2411F"/>
    <w:pPr>
      <w:spacing w:before="0"/>
      <w:ind w:left="0" w:right="0" w:firstLine="0"/>
      <w:jc w:val="center"/>
    </w:pPr>
  </w:style>
  <w:style w:type="paragraph" w:customStyle="1" w:styleId="6-2">
    <w:name w:val="6.Табл.-2уровень"/>
    <w:basedOn w:val="6-10"/>
    <w:qFormat/>
    <w:rsid w:val="00C2411F"/>
    <w:pPr>
      <w:spacing w:before="0"/>
      <w:ind w:left="454"/>
    </w:pPr>
  </w:style>
  <w:style w:type="paragraph" w:customStyle="1" w:styleId="6-3">
    <w:name w:val="6.Табл.-3уровень"/>
    <w:basedOn w:val="6-10"/>
    <w:rsid w:val="00C2411F"/>
    <w:pPr>
      <w:spacing w:before="0"/>
      <w:ind w:left="624"/>
    </w:pPr>
  </w:style>
  <w:style w:type="paragraph" w:customStyle="1" w:styleId="6-">
    <w:name w:val="6.Табл.-данные"/>
    <w:basedOn w:val="6-10"/>
    <w:qFormat/>
    <w:rsid w:val="00C2411F"/>
    <w:pPr>
      <w:suppressAutoHyphens/>
      <w:spacing w:before="0"/>
      <w:ind w:left="57" w:firstLine="0"/>
      <w:jc w:val="right"/>
    </w:pPr>
    <w:rPr>
      <w:lang w:val="en-US"/>
    </w:rPr>
  </w:style>
  <w:style w:type="paragraph" w:customStyle="1" w:styleId="11">
    <w:name w:val="1.Текст"/>
    <w:rsid w:val="00C2411F"/>
    <w:pPr>
      <w:spacing w:before="60"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310">
    <w:name w:val="3.Подзаголовок 1"/>
    <w:basedOn w:val="a"/>
    <w:next w:val="11"/>
    <w:rsid w:val="00C2411F"/>
    <w:pPr>
      <w:keepNext/>
      <w:keepLines/>
      <w:widowControl w:val="0"/>
      <w:suppressAutoHyphens/>
      <w:spacing w:before="240" w:after="6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8">
    <w:name w:val="8.Сноска Знак"/>
    <w:basedOn w:val="a0"/>
    <w:link w:val="80"/>
    <w:locked/>
    <w:rsid w:val="00C2411F"/>
    <w:rPr>
      <w:i/>
    </w:rPr>
  </w:style>
  <w:style w:type="paragraph" w:customStyle="1" w:styleId="80">
    <w:name w:val="8.Сноска"/>
    <w:basedOn w:val="6-10"/>
    <w:next w:val="11"/>
    <w:link w:val="8"/>
    <w:qFormat/>
    <w:rsid w:val="00C2411F"/>
    <w:pPr>
      <w:spacing w:before="60"/>
      <w:ind w:left="0" w:right="0" w:firstLine="0"/>
      <w:jc w:val="both"/>
    </w:pPr>
    <w:rPr>
      <w:rFonts w:asciiTheme="minorHAnsi" w:eastAsiaTheme="minorHAnsi" w:hAnsiTheme="minorHAnsi" w:cstheme="minorBidi"/>
      <w:i/>
      <w:szCs w:val="22"/>
      <w:lang w:eastAsia="en-US"/>
    </w:rPr>
  </w:style>
  <w:style w:type="paragraph" w:customStyle="1" w:styleId="41">
    <w:name w:val="4.Пояснение к таблице"/>
    <w:basedOn w:val="6-10"/>
    <w:next w:val="5-"/>
    <w:rsid w:val="00C2411F"/>
    <w:pPr>
      <w:suppressAutoHyphens/>
      <w:spacing w:before="60" w:after="60"/>
      <w:ind w:left="0" w:firstLine="0"/>
      <w:jc w:val="right"/>
    </w:pPr>
  </w:style>
  <w:style w:type="character" w:styleId="af6">
    <w:name w:val="Strong"/>
    <w:basedOn w:val="a0"/>
    <w:uiPriority w:val="22"/>
    <w:qFormat/>
    <w:rsid w:val="00C2411F"/>
    <w:rPr>
      <w:b/>
      <w:bCs/>
    </w:rPr>
  </w:style>
  <w:style w:type="paragraph" w:customStyle="1" w:styleId="Default">
    <w:name w:val="Default"/>
    <w:rsid w:val="00C2411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f7">
    <w:name w:val="Основной текст_"/>
    <w:basedOn w:val="a0"/>
    <w:link w:val="23"/>
    <w:rsid w:val="00C2411F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23">
    <w:name w:val="Основной текст2"/>
    <w:basedOn w:val="a"/>
    <w:link w:val="af7"/>
    <w:rsid w:val="00C2411F"/>
    <w:pPr>
      <w:widowControl w:val="0"/>
      <w:shd w:val="clear" w:color="auto" w:fill="FFFFFF"/>
      <w:spacing w:after="0" w:line="182" w:lineRule="exact"/>
      <w:jc w:val="both"/>
    </w:pPr>
    <w:rPr>
      <w:rFonts w:ascii="Times New Roman" w:eastAsia="Times New Roman" w:hAnsi="Times New Roman" w:cs="Times New Roman"/>
      <w:sz w:val="15"/>
      <w:szCs w:val="15"/>
      <w:lang w:eastAsia="en-US"/>
    </w:rPr>
  </w:style>
  <w:style w:type="character" w:customStyle="1" w:styleId="12">
    <w:name w:val="Основной текст1"/>
    <w:basedOn w:val="af7"/>
    <w:rsid w:val="00C2411F"/>
    <w:rPr>
      <w:rFonts w:ascii="Times New Roman" w:eastAsia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apple-converted-space">
    <w:name w:val="apple-converted-space"/>
    <w:basedOn w:val="a0"/>
    <w:rsid w:val="00C2411F"/>
  </w:style>
  <w:style w:type="paragraph" w:styleId="af8">
    <w:name w:val="header"/>
    <w:basedOn w:val="a"/>
    <w:link w:val="af9"/>
    <w:uiPriority w:val="99"/>
    <w:unhideWhenUsed/>
    <w:rsid w:val="00C24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C2411F"/>
    <w:rPr>
      <w:rFonts w:eastAsiaTheme="minorEastAsia"/>
      <w:lang w:eastAsia="ru-RU"/>
    </w:rPr>
  </w:style>
  <w:style w:type="paragraph" w:styleId="afa">
    <w:name w:val="footer"/>
    <w:basedOn w:val="a"/>
    <w:link w:val="afb"/>
    <w:uiPriority w:val="99"/>
    <w:unhideWhenUsed/>
    <w:rsid w:val="00C24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C2411F"/>
    <w:rPr>
      <w:rFonts w:eastAsiaTheme="minorEastAsia"/>
      <w:lang w:eastAsia="ru-RU"/>
    </w:rPr>
  </w:style>
  <w:style w:type="paragraph" w:styleId="afc">
    <w:name w:val="Revision"/>
    <w:hidden/>
    <w:uiPriority w:val="99"/>
    <w:semiHidden/>
    <w:rsid w:val="00C2411F"/>
    <w:pPr>
      <w:spacing w:after="0" w:line="240" w:lineRule="auto"/>
    </w:pPr>
    <w:rPr>
      <w:rFonts w:eastAsiaTheme="minorEastAsia"/>
      <w:lang w:eastAsia="ru-RU"/>
    </w:rPr>
  </w:style>
  <w:style w:type="paragraph" w:styleId="afd">
    <w:name w:val="TOC Heading"/>
    <w:basedOn w:val="1"/>
    <w:next w:val="a"/>
    <w:uiPriority w:val="39"/>
    <w:unhideWhenUsed/>
    <w:qFormat/>
    <w:rsid w:val="00C2411F"/>
    <w:pPr>
      <w:outlineLvl w:val="9"/>
    </w:pPr>
  </w:style>
  <w:style w:type="paragraph" w:styleId="13">
    <w:name w:val="toc 1"/>
    <w:basedOn w:val="a"/>
    <w:next w:val="a"/>
    <w:autoRedefine/>
    <w:uiPriority w:val="39"/>
    <w:unhideWhenUsed/>
    <w:qFormat/>
    <w:rsid w:val="00C2411F"/>
    <w:pPr>
      <w:tabs>
        <w:tab w:val="left" w:pos="660"/>
        <w:tab w:val="right" w:leader="dot" w:pos="9344"/>
      </w:tabs>
      <w:spacing w:after="100" w:line="360" w:lineRule="exact"/>
    </w:pPr>
    <w:rPr>
      <w:rFonts w:ascii="Times New Roman" w:hAnsi="Times New Roman" w:cs="Times New Roman"/>
      <w:b/>
      <w:noProof/>
      <w:sz w:val="28"/>
      <w:szCs w:val="28"/>
    </w:rPr>
  </w:style>
  <w:style w:type="paragraph" w:styleId="24">
    <w:name w:val="toc 2"/>
    <w:basedOn w:val="a"/>
    <w:next w:val="a"/>
    <w:autoRedefine/>
    <w:uiPriority w:val="39"/>
    <w:unhideWhenUsed/>
    <w:qFormat/>
    <w:rsid w:val="00C2411F"/>
    <w:pPr>
      <w:tabs>
        <w:tab w:val="left" w:pos="709"/>
        <w:tab w:val="right" w:leader="dot" w:pos="9344"/>
      </w:tabs>
      <w:spacing w:after="100"/>
    </w:pPr>
    <w:rPr>
      <w:rFonts w:ascii="Times New Roman" w:hAnsi="Times New Roman" w:cs="Times New Roman"/>
      <w:noProof/>
    </w:rPr>
  </w:style>
  <w:style w:type="paragraph" w:styleId="33">
    <w:name w:val="toc 3"/>
    <w:basedOn w:val="a"/>
    <w:next w:val="a"/>
    <w:autoRedefine/>
    <w:uiPriority w:val="39"/>
    <w:unhideWhenUsed/>
    <w:qFormat/>
    <w:rsid w:val="00C2411F"/>
    <w:pPr>
      <w:tabs>
        <w:tab w:val="left" w:pos="1320"/>
        <w:tab w:val="right" w:leader="dot" w:pos="9344"/>
      </w:tabs>
      <w:spacing w:after="100"/>
    </w:pPr>
    <w:rPr>
      <w:rFonts w:ascii="Times New Roman" w:hAnsi="Times New Roman" w:cs="Times New Roman"/>
      <w:noProof/>
    </w:rPr>
  </w:style>
  <w:style w:type="character" w:customStyle="1" w:styleId="Pro-text">
    <w:name w:val="Pro-text Знак"/>
    <w:basedOn w:val="a0"/>
    <w:link w:val="Pro-text0"/>
    <w:locked/>
    <w:rsid w:val="00C2411F"/>
    <w:rPr>
      <w:rFonts w:ascii="Georgia" w:hAnsi="Georgia" w:cs="Georgia"/>
      <w:sz w:val="24"/>
      <w:szCs w:val="24"/>
    </w:rPr>
  </w:style>
  <w:style w:type="paragraph" w:customStyle="1" w:styleId="Pro-text0">
    <w:name w:val="Pro-text"/>
    <w:basedOn w:val="a"/>
    <w:link w:val="Pro-text"/>
    <w:rsid w:val="00C2411F"/>
    <w:pPr>
      <w:spacing w:before="120" w:after="0" w:line="288" w:lineRule="auto"/>
      <w:ind w:left="1200"/>
      <w:jc w:val="both"/>
    </w:pPr>
    <w:rPr>
      <w:rFonts w:ascii="Georgia" w:eastAsiaTheme="minorHAnsi" w:hAnsi="Georgia" w:cs="Georgia"/>
      <w:sz w:val="24"/>
      <w:szCs w:val="24"/>
      <w:lang w:eastAsia="en-US"/>
    </w:rPr>
  </w:style>
  <w:style w:type="paragraph" w:customStyle="1" w:styleId="Iniiaiieoaeno21">
    <w:name w:val="Iniiaiie oaeno 21"/>
    <w:basedOn w:val="a"/>
    <w:rsid w:val="00C2411F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Pro-List-1">
    <w:name w:val="Pro-List -1"/>
    <w:basedOn w:val="a"/>
    <w:rsid w:val="00C2411F"/>
    <w:pPr>
      <w:numPr>
        <w:ilvl w:val="2"/>
        <w:numId w:val="2"/>
      </w:numPr>
      <w:tabs>
        <w:tab w:val="left" w:pos="1920"/>
      </w:tabs>
      <w:spacing w:before="60" w:after="120" w:line="288" w:lineRule="auto"/>
      <w:jc w:val="both"/>
    </w:pPr>
    <w:rPr>
      <w:rFonts w:ascii="Georgia" w:eastAsia="Calibri" w:hAnsi="Georgia" w:cs="Georgia"/>
      <w:sz w:val="20"/>
      <w:szCs w:val="20"/>
    </w:rPr>
  </w:style>
  <w:style w:type="paragraph" w:styleId="afe">
    <w:name w:val="Body Text Indent"/>
    <w:basedOn w:val="a"/>
    <w:link w:val="aff"/>
    <w:uiPriority w:val="99"/>
    <w:semiHidden/>
    <w:unhideWhenUsed/>
    <w:rsid w:val="00C2411F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uiPriority w:val="99"/>
    <w:semiHidden/>
    <w:rsid w:val="00C2411F"/>
    <w:rPr>
      <w:rFonts w:eastAsiaTheme="minorEastAsia"/>
      <w:lang w:eastAsia="ru-RU"/>
    </w:rPr>
  </w:style>
  <w:style w:type="paragraph" w:customStyle="1" w:styleId="aff0">
    <w:name w:val="Текст основной"/>
    <w:basedOn w:val="a"/>
    <w:uiPriority w:val="99"/>
    <w:qFormat/>
    <w:rsid w:val="00C2411F"/>
    <w:pPr>
      <w:spacing w:after="120" w:line="240" w:lineRule="auto"/>
      <w:ind w:left="1134"/>
      <w:jc w:val="both"/>
    </w:pPr>
    <w:rPr>
      <w:rFonts w:ascii="Arial" w:eastAsia="Calibri" w:hAnsi="Arial" w:cs="Times New Roman"/>
      <w:lang w:eastAsia="en-US"/>
    </w:rPr>
  </w:style>
  <w:style w:type="paragraph" w:styleId="42">
    <w:name w:val="toc 4"/>
    <w:basedOn w:val="a"/>
    <w:next w:val="a"/>
    <w:autoRedefine/>
    <w:uiPriority w:val="39"/>
    <w:unhideWhenUsed/>
    <w:rsid w:val="00C2411F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unhideWhenUsed/>
    <w:rsid w:val="00C2411F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unhideWhenUsed/>
    <w:rsid w:val="00C2411F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unhideWhenUsed/>
    <w:rsid w:val="00C2411F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unhideWhenUsed/>
    <w:rsid w:val="00C2411F"/>
    <w:pPr>
      <w:spacing w:after="100"/>
      <w:ind w:left="1540"/>
    </w:pPr>
  </w:style>
  <w:style w:type="paragraph" w:styleId="9">
    <w:name w:val="toc 9"/>
    <w:basedOn w:val="a"/>
    <w:next w:val="a"/>
    <w:autoRedefine/>
    <w:uiPriority w:val="39"/>
    <w:unhideWhenUsed/>
    <w:rsid w:val="00C2411F"/>
    <w:pPr>
      <w:spacing w:after="100"/>
      <w:ind w:left="1760"/>
    </w:pPr>
  </w:style>
  <w:style w:type="paragraph" w:customStyle="1" w:styleId="25">
    <w:name w:val="Знак Знак Знак2 Знак Знак Знак Знак"/>
    <w:basedOn w:val="a"/>
    <w:uiPriority w:val="99"/>
    <w:rsid w:val="00C2411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styleId="aff1">
    <w:name w:val="annotation reference"/>
    <w:basedOn w:val="a0"/>
    <w:uiPriority w:val="99"/>
    <w:semiHidden/>
    <w:unhideWhenUsed/>
    <w:rsid w:val="00C2411F"/>
    <w:rPr>
      <w:sz w:val="16"/>
      <w:szCs w:val="16"/>
    </w:rPr>
  </w:style>
  <w:style w:type="paragraph" w:styleId="aff2">
    <w:name w:val="annotation text"/>
    <w:basedOn w:val="a"/>
    <w:link w:val="aff3"/>
    <w:uiPriority w:val="99"/>
    <w:semiHidden/>
    <w:unhideWhenUsed/>
    <w:rsid w:val="00C2411F"/>
    <w:pPr>
      <w:spacing w:line="240" w:lineRule="auto"/>
    </w:pPr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semiHidden/>
    <w:rsid w:val="00C2411F"/>
    <w:rPr>
      <w:rFonts w:eastAsiaTheme="minorEastAsia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C2411F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C2411F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6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A81B5-3BBC-4CFA-A164-830B7CE0A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13</Pages>
  <Words>3241</Words>
  <Characters>18475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Михалева ОГ</dc:creator>
  <cp:lastModifiedBy>Дячук</cp:lastModifiedBy>
  <cp:revision>181</cp:revision>
  <cp:lastPrinted>2018-12-20T14:11:00Z</cp:lastPrinted>
  <dcterms:created xsi:type="dcterms:W3CDTF">2016-05-12T11:33:00Z</dcterms:created>
  <dcterms:modified xsi:type="dcterms:W3CDTF">2018-12-20T14:12:00Z</dcterms:modified>
</cp:coreProperties>
</file>